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B27" w:rsidRPr="00A74752" w:rsidRDefault="00D35B27" w:rsidP="00D35B27">
      <w:pPr>
        <w:jc w:val="both"/>
        <w:rPr>
          <w:rFonts w:ascii="Tahoma" w:hAnsi="Tahoma" w:cs="Tahoma"/>
          <w:sz w:val="22"/>
          <w:szCs w:val="22"/>
        </w:rPr>
      </w:pPr>
      <w:r>
        <w:rPr>
          <w:rFonts w:ascii="Tahoma" w:hAnsi="Tahoma" w:cs="Tahoma"/>
          <w:sz w:val="22"/>
          <w:szCs w:val="22"/>
        </w:rPr>
        <w:t>Na osnovu člana 7. stav (1) i člana 8. stav (2) Uredbe o načinu dodjele prava za vađenje materijala iz vodotoka („Službene novine Federacije BiH“, broj: 58/15) (u daljem tekstu: Uredba) i Odluka o utvrđivanju potrebe za vađenjem materijala iz vodotoka Une i Bosne, „Agencija za vodno područje rijeke Save“ Sarajevo raspisuje</w:t>
      </w:r>
    </w:p>
    <w:p w:rsidR="00D35B27" w:rsidRPr="00A74752" w:rsidRDefault="00D35B27" w:rsidP="00D35B27">
      <w:pPr>
        <w:pStyle w:val="BodyTextIndent"/>
        <w:tabs>
          <w:tab w:val="left" w:pos="-284"/>
        </w:tabs>
        <w:spacing w:after="120"/>
        <w:ind w:left="-426" w:hanging="283"/>
        <w:rPr>
          <w:rFonts w:ascii="Tahoma" w:hAnsi="Tahoma" w:cs="Tahoma"/>
          <w:sz w:val="22"/>
          <w:szCs w:val="22"/>
        </w:rPr>
      </w:pPr>
    </w:p>
    <w:p w:rsidR="00D35B27" w:rsidRPr="00A74752" w:rsidRDefault="00C011AC" w:rsidP="00C011AC">
      <w:pPr>
        <w:pStyle w:val="BodyTextIndent"/>
        <w:tabs>
          <w:tab w:val="left" w:pos="-284"/>
          <w:tab w:val="center" w:pos="4680"/>
          <w:tab w:val="left" w:pos="5850"/>
        </w:tabs>
        <w:spacing w:after="120"/>
        <w:ind w:left="0"/>
        <w:rPr>
          <w:rFonts w:ascii="Tahoma" w:hAnsi="Tahoma" w:cs="Tahoma"/>
          <w:sz w:val="22"/>
          <w:szCs w:val="22"/>
        </w:rPr>
      </w:pPr>
      <w:r>
        <w:rPr>
          <w:rFonts w:ascii="Tahoma" w:hAnsi="Tahoma" w:cs="Tahoma"/>
          <w:sz w:val="22"/>
          <w:szCs w:val="22"/>
        </w:rPr>
        <w:tab/>
        <w:t>JAVNI POZIV</w:t>
      </w:r>
      <w:r>
        <w:rPr>
          <w:rFonts w:ascii="Tahoma" w:hAnsi="Tahoma" w:cs="Tahoma"/>
          <w:sz w:val="22"/>
          <w:szCs w:val="22"/>
        </w:rPr>
        <w:tab/>
      </w:r>
    </w:p>
    <w:p w:rsidR="008F1357" w:rsidRPr="00A74752" w:rsidRDefault="00D35B27" w:rsidP="008F1357">
      <w:pPr>
        <w:pStyle w:val="BodyTextIndent"/>
        <w:tabs>
          <w:tab w:val="left" w:pos="-284"/>
        </w:tabs>
        <w:ind w:left="0"/>
        <w:jc w:val="center"/>
        <w:rPr>
          <w:rFonts w:ascii="Tahoma" w:hAnsi="Tahoma" w:cs="Tahoma"/>
          <w:sz w:val="22"/>
          <w:szCs w:val="22"/>
        </w:rPr>
      </w:pPr>
      <w:r>
        <w:rPr>
          <w:rFonts w:ascii="Tahoma" w:hAnsi="Tahoma" w:cs="Tahoma"/>
          <w:sz w:val="22"/>
          <w:szCs w:val="22"/>
        </w:rPr>
        <w:t xml:space="preserve"> ZA DOSTAVLJANJE PRIJAVA ZA VAĐENJE MATERIJALA IZ VODOTOKA UNE I BOSNE, NA PODRUČJU GRADA BIHAĆA, OPĆINA ŽEPČE I KAKANJ I GRADA ZENICE</w:t>
      </w:r>
    </w:p>
    <w:p w:rsidR="00E621FA" w:rsidRPr="00A74752" w:rsidRDefault="00E621FA" w:rsidP="00C7443A">
      <w:pPr>
        <w:pStyle w:val="BodyTextIndent"/>
        <w:tabs>
          <w:tab w:val="left" w:pos="-284"/>
        </w:tabs>
        <w:ind w:left="0"/>
        <w:rPr>
          <w:rFonts w:ascii="Tahoma" w:hAnsi="Tahoma" w:cs="Tahoma"/>
          <w:sz w:val="22"/>
          <w:szCs w:val="22"/>
        </w:rPr>
      </w:pPr>
    </w:p>
    <w:p w:rsidR="00D35B27" w:rsidRPr="00A74752" w:rsidRDefault="00D35B27" w:rsidP="00A45A2C">
      <w:pPr>
        <w:pStyle w:val="ListParagraph"/>
        <w:numPr>
          <w:ilvl w:val="0"/>
          <w:numId w:val="15"/>
        </w:numPr>
        <w:spacing w:before="240" w:after="240"/>
        <w:jc w:val="both"/>
        <w:rPr>
          <w:rFonts w:ascii="Tahoma" w:hAnsi="Tahoma" w:cs="Tahoma"/>
          <w:sz w:val="22"/>
          <w:szCs w:val="22"/>
        </w:rPr>
      </w:pPr>
      <w:r>
        <w:rPr>
          <w:rFonts w:ascii="Tahoma" w:hAnsi="Tahoma" w:cs="Tahoma"/>
          <w:sz w:val="22"/>
          <w:szCs w:val="22"/>
        </w:rPr>
        <w:t>PREDMET JAVNOG POZIVA</w:t>
      </w:r>
    </w:p>
    <w:p w:rsidR="00BA60C6" w:rsidRDefault="00D35B27" w:rsidP="001518F2">
      <w:pPr>
        <w:pStyle w:val="BodyTextIndent"/>
        <w:numPr>
          <w:ilvl w:val="0"/>
          <w:numId w:val="10"/>
        </w:numPr>
        <w:tabs>
          <w:tab w:val="left" w:pos="-284"/>
        </w:tabs>
        <w:spacing w:after="120"/>
        <w:ind w:left="426" w:hanging="426"/>
        <w:jc w:val="both"/>
        <w:rPr>
          <w:rFonts w:ascii="Tahoma" w:hAnsi="Tahoma" w:cs="Tahoma"/>
          <w:b w:val="0"/>
          <w:sz w:val="22"/>
          <w:szCs w:val="22"/>
        </w:rPr>
      </w:pPr>
      <w:r>
        <w:rPr>
          <w:rFonts w:ascii="Tahoma" w:hAnsi="Tahoma" w:cs="Tahoma"/>
          <w:b w:val="0"/>
          <w:sz w:val="22"/>
          <w:szCs w:val="22"/>
        </w:rPr>
        <w:t>Predmet ovog javnog poziva je dodjela prava za vađenje materijala iz vodotoka Une i Bosne, prema lotovima kako slijedi:</w:t>
      </w:r>
    </w:p>
    <w:p w:rsidR="0089066A" w:rsidRDefault="00703810" w:rsidP="001235FD">
      <w:pPr>
        <w:spacing w:afterLines="50" w:after="120"/>
        <w:jc w:val="both"/>
        <w:rPr>
          <w:rFonts w:ascii="Tahoma" w:hAnsi="Tahoma" w:cs="Tahoma"/>
          <w:sz w:val="22"/>
          <w:szCs w:val="22"/>
        </w:rPr>
      </w:pPr>
      <w:r>
        <w:rPr>
          <w:rFonts w:ascii="Tahoma" w:eastAsia="Calibri" w:hAnsi="Tahoma" w:cs="Tahoma"/>
          <w:b/>
          <w:bCs/>
          <w:sz w:val="22"/>
          <w:szCs w:val="22"/>
        </w:rPr>
        <w:t>Grad Bihać (MZ Kulen Vakuf):</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1: Lokalitet naselja Sklop, MZ Kulen Vakuf, grad Bihać (cca 2.000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2: Lokalitet ispred i ispod mosta u centru Kulen Vakufa, MZ Kulen Vakuf, grad Bihać (cca 2.375 m³)</w:t>
      </w:r>
    </w:p>
    <w:p w:rsidR="0089066A" w:rsidRDefault="00703810" w:rsidP="001235FD">
      <w:pPr>
        <w:spacing w:afterLines="50" w:after="120"/>
        <w:jc w:val="both"/>
        <w:rPr>
          <w:rFonts w:ascii="Tahoma" w:hAnsi="Tahoma" w:cs="Tahoma"/>
          <w:sz w:val="22"/>
          <w:szCs w:val="22"/>
        </w:rPr>
      </w:pPr>
      <w:r>
        <w:rPr>
          <w:rFonts w:ascii="Tahoma" w:eastAsia="Calibri" w:hAnsi="Tahoma" w:cs="Tahoma"/>
          <w:b/>
          <w:bCs/>
          <w:sz w:val="22"/>
          <w:szCs w:val="22"/>
        </w:rPr>
        <w:t>Općina Žepče:</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3: Lokalitet ušće Pepelarske rijeke u rijeku Bosnu, naselje Begov Han, općina Žepče (cca 4.025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4: Lokalitet ušće rijeke Željeznice u rijeku Bosnu, naselje Golubinja, općina Žepče (cca 7.000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5: Lokalitet naselje Vinište, općina Žepče (cca 3.100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6: Lokalitet Krivan – Trebetovići, nizvodno od mosta na M-17 u Želećoj, lijeva obala rijeke Bosne, općina Žepče (cca 2.250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7: Lokalitet naselje Osovac, općina Žepče (cca 3.360 m³)</w:t>
      </w:r>
    </w:p>
    <w:p w:rsidR="0089066A" w:rsidRDefault="00703810" w:rsidP="001235FD">
      <w:pPr>
        <w:spacing w:afterLines="50" w:after="120"/>
        <w:jc w:val="both"/>
        <w:rPr>
          <w:rFonts w:ascii="Tahoma" w:hAnsi="Tahoma" w:cs="Tahoma"/>
          <w:sz w:val="22"/>
          <w:szCs w:val="22"/>
        </w:rPr>
      </w:pPr>
      <w:r>
        <w:rPr>
          <w:rFonts w:ascii="Tahoma" w:eastAsia="Calibri" w:hAnsi="Tahoma" w:cs="Tahoma"/>
          <w:b/>
          <w:bCs/>
          <w:sz w:val="22"/>
          <w:szCs w:val="22"/>
        </w:rPr>
        <w:t>Općina Kakanj:</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8: Lokalitet naselje Čatići, kod mosta u blizini benzinske pumpe Kameni petrol, općina Kakanj (cca 1.000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9: Lokalitet naselje Doboj, nizvodno od mosta u Doboju, općina Kakanj (cca 6.000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10: Lokalitet naselje Doboj, nizvodno od Vatrogasnog doma cca 500 m, općina Kakanj (cca 2.000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11: Lokalitet ušće rijeke Zgošće, desna obala rijeke Bosne, općina Kakanj (cca 2.000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12: Lokalitet naselje Karaulsko polje (kod pilane „Silvestra“ d.o.o. Kakanj), općina Kakanj (cca 6.000 m³)</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13: Lokalitet naselje Tičići, kod mosta na autoputu A1, općina Kakanj (cca 5.000 m³)</w:t>
      </w:r>
    </w:p>
    <w:p w:rsidR="0089066A" w:rsidRDefault="00703810" w:rsidP="001235FD">
      <w:pPr>
        <w:spacing w:afterLines="50" w:after="120"/>
        <w:jc w:val="both"/>
        <w:rPr>
          <w:rFonts w:ascii="Tahoma" w:hAnsi="Tahoma" w:cs="Tahoma"/>
          <w:sz w:val="22"/>
          <w:szCs w:val="22"/>
        </w:rPr>
      </w:pPr>
      <w:r>
        <w:rPr>
          <w:rFonts w:ascii="Tahoma" w:eastAsia="Calibri" w:hAnsi="Tahoma" w:cs="Tahoma"/>
          <w:b/>
          <w:bCs/>
          <w:sz w:val="22"/>
          <w:szCs w:val="22"/>
        </w:rPr>
        <w:t>Grad Zenica:</w:t>
      </w:r>
    </w:p>
    <w:p w:rsidR="0089066A" w:rsidRDefault="00703810" w:rsidP="001235FD">
      <w:pPr>
        <w:spacing w:afterLines="50" w:after="120"/>
        <w:jc w:val="both"/>
        <w:rPr>
          <w:rFonts w:ascii="Tahoma" w:hAnsi="Tahoma" w:cs="Tahoma"/>
          <w:sz w:val="22"/>
          <w:szCs w:val="22"/>
        </w:rPr>
      </w:pPr>
      <w:r>
        <w:rPr>
          <w:rFonts w:ascii="Tahoma" w:eastAsia="Calibri" w:hAnsi="Tahoma" w:cs="Tahoma"/>
          <w:sz w:val="22"/>
          <w:szCs w:val="22"/>
        </w:rPr>
        <w:t>LOT 14: Lokalitet naselje Bilmišće, grad Zenica (cca 2.000 m³)</w:t>
      </w:r>
    </w:p>
    <w:p w:rsidR="00CE25CA" w:rsidRPr="00C97CC2" w:rsidRDefault="00CE25CA" w:rsidP="00CE25CA">
      <w:pPr>
        <w:spacing w:after="200"/>
        <w:jc w:val="both"/>
        <w:rPr>
          <w:rFonts w:ascii="Tahoma" w:hAnsi="Tahoma" w:cs="Tahoma"/>
          <w:sz w:val="22"/>
          <w:szCs w:val="22"/>
        </w:rPr>
      </w:pPr>
      <w:r>
        <w:rPr>
          <w:rFonts w:ascii="Tahoma" w:eastAsia="Calibri" w:hAnsi="Tahoma" w:cs="Tahoma"/>
          <w:sz w:val="22"/>
          <w:szCs w:val="22"/>
        </w:rPr>
        <w:t>b. Razlog vađenja materijala je: održavanje vodotoka, vodnog dobra, obezbjeđenje kapaciteta proticajnog profila, sprječavanje stvaranja uspora, neželjenog meandriranja korita rijeke s erozivnim procesima na obalama, te preduzimanje preventivnih mjera zaštite od poplava.</w:t>
      </w:r>
    </w:p>
    <w:p w:rsidR="00CE25CA" w:rsidRPr="00526403" w:rsidRDefault="00CE25CA" w:rsidP="00CE25CA">
      <w:pPr>
        <w:spacing w:after="200"/>
        <w:jc w:val="both"/>
        <w:rPr>
          <w:rFonts w:ascii="Tahoma" w:hAnsi="Tahoma" w:cs="Tahoma"/>
          <w:sz w:val="22"/>
          <w:szCs w:val="22"/>
        </w:rPr>
      </w:pPr>
      <w:r>
        <w:rPr>
          <w:rFonts w:ascii="Tahoma" w:eastAsia="Calibri" w:hAnsi="Tahoma" w:cs="Tahoma"/>
          <w:sz w:val="22"/>
          <w:szCs w:val="22"/>
        </w:rPr>
        <w:t>c. Predviđeni rok početka vađenja materijala: po potpisu ugovora i uvođenju izvođača u posao.</w:t>
      </w:r>
    </w:p>
    <w:p w:rsidR="00CE25CA" w:rsidRPr="00C97CC2" w:rsidRDefault="00CE25CA" w:rsidP="00CE25CA">
      <w:pPr>
        <w:spacing w:after="200"/>
        <w:jc w:val="both"/>
        <w:rPr>
          <w:rFonts w:ascii="Tahoma" w:hAnsi="Tahoma" w:cs="Tahoma"/>
          <w:sz w:val="22"/>
          <w:szCs w:val="22"/>
        </w:rPr>
      </w:pPr>
      <w:r>
        <w:rPr>
          <w:rFonts w:ascii="Tahoma" w:eastAsia="Calibri" w:hAnsi="Tahoma" w:cs="Tahoma"/>
          <w:sz w:val="22"/>
          <w:szCs w:val="22"/>
        </w:rPr>
        <w:t>d. Predviđeni rok završetka vađenja materijala je najkasnije do 31.12.2026. godine.</w:t>
      </w:r>
    </w:p>
    <w:p w:rsidR="000B7835" w:rsidRPr="000B7835" w:rsidRDefault="00CE25CA" w:rsidP="000B7835">
      <w:pPr>
        <w:spacing w:after="200"/>
        <w:jc w:val="both"/>
        <w:rPr>
          <w:rFonts w:ascii="Tahoma" w:hAnsi="Tahoma" w:cs="Tahoma"/>
        </w:rPr>
      </w:pPr>
      <w:r>
        <w:rPr>
          <w:rFonts w:ascii="Tahoma" w:eastAsia="Calibri" w:hAnsi="Tahoma" w:cs="Tahoma"/>
          <w:sz w:val="22"/>
          <w:szCs w:val="22"/>
        </w:rPr>
        <w:lastRenderedPageBreak/>
        <w:t>e. Uslovi tehničke osposobljenosti izvođača radova - da posjeduje,</w:t>
      </w:r>
      <w:r>
        <w:rPr>
          <w:rFonts w:ascii="Calibri" w:eastAsia="Calibri" w:hAnsi="Calibri" w:cs="Calibri"/>
          <w:sz w:val="22"/>
          <w:szCs w:val="22"/>
        </w:rPr>
        <w:t xml:space="preserve"> </w:t>
      </w:r>
      <w:r>
        <w:rPr>
          <w:rFonts w:ascii="Tahoma" w:eastAsia="Calibri" w:hAnsi="Tahoma" w:cs="Tahoma"/>
          <w:sz w:val="22"/>
          <w:szCs w:val="22"/>
        </w:rPr>
        <w:t>u vlasništvu ili po drugom pravnom osnovu (zakup, lizing i sl.) ima na raspolaganju, minimalno sljedeću mehanizaciju:</w:t>
      </w:r>
    </w:p>
    <w:p w:rsidR="0089066A" w:rsidRDefault="00703810">
      <w:pPr>
        <w:spacing w:after="100"/>
        <w:jc w:val="both"/>
        <w:rPr>
          <w:rFonts w:ascii="Tahoma" w:hAnsi="Tahoma" w:cs="Tahoma"/>
          <w:sz w:val="22"/>
          <w:szCs w:val="22"/>
        </w:rPr>
      </w:pPr>
      <w:r>
        <w:rPr>
          <w:rFonts w:ascii="Tahoma" w:eastAsia="Calibri" w:hAnsi="Tahoma" w:cs="Tahoma"/>
          <w:sz w:val="22"/>
          <w:szCs w:val="22"/>
        </w:rPr>
        <w:t>Za sve LOT-ove (LOT 1-14):</w:t>
      </w:r>
    </w:p>
    <w:p w:rsidR="0089066A" w:rsidRDefault="00703810">
      <w:pPr>
        <w:spacing w:after="50"/>
        <w:jc w:val="both"/>
        <w:rPr>
          <w:rFonts w:ascii="Tahoma" w:hAnsi="Tahoma" w:cs="Tahoma"/>
          <w:sz w:val="22"/>
          <w:szCs w:val="22"/>
        </w:rPr>
      </w:pPr>
      <w:r>
        <w:rPr>
          <w:rFonts w:ascii="Tahoma" w:eastAsia="Calibri" w:hAnsi="Tahoma" w:cs="Tahoma"/>
          <w:sz w:val="22"/>
          <w:szCs w:val="22"/>
        </w:rPr>
        <w:t>- bager rovokopač: 1 komad,</w:t>
      </w:r>
    </w:p>
    <w:p w:rsidR="0089066A" w:rsidRDefault="00703810">
      <w:pPr>
        <w:spacing w:after="50"/>
        <w:jc w:val="both"/>
        <w:rPr>
          <w:rFonts w:ascii="Tahoma" w:hAnsi="Tahoma" w:cs="Tahoma"/>
          <w:sz w:val="22"/>
          <w:szCs w:val="22"/>
        </w:rPr>
      </w:pPr>
      <w:r>
        <w:rPr>
          <w:rFonts w:ascii="Tahoma" w:eastAsia="Calibri" w:hAnsi="Tahoma" w:cs="Tahoma"/>
          <w:sz w:val="22"/>
          <w:szCs w:val="22"/>
        </w:rPr>
        <w:t>- bager utovarivač: 1 komad,</w:t>
      </w:r>
    </w:p>
    <w:p w:rsidR="0089066A" w:rsidRDefault="00703810">
      <w:pPr>
        <w:spacing w:after="200"/>
        <w:jc w:val="both"/>
        <w:rPr>
          <w:rFonts w:ascii="Tahoma" w:hAnsi="Tahoma" w:cs="Tahoma"/>
          <w:sz w:val="22"/>
          <w:szCs w:val="22"/>
        </w:rPr>
      </w:pPr>
      <w:r>
        <w:rPr>
          <w:rFonts w:ascii="Tahoma" w:eastAsia="Calibri" w:hAnsi="Tahoma" w:cs="Tahoma"/>
          <w:sz w:val="22"/>
          <w:szCs w:val="22"/>
        </w:rPr>
        <w:t>- kamion samoistovarivač / kiper (N3 - teretno vozilo): 2 komada.</w:t>
      </w:r>
    </w:p>
    <w:p w:rsidR="00CE25CA" w:rsidRPr="00C97CC2" w:rsidRDefault="00CE25CA" w:rsidP="00475A83">
      <w:pPr>
        <w:spacing w:after="60"/>
        <w:jc w:val="both"/>
        <w:rPr>
          <w:rFonts w:ascii="Tahoma" w:hAnsi="Tahoma" w:cs="Tahoma"/>
          <w:sz w:val="22"/>
          <w:szCs w:val="22"/>
        </w:rPr>
      </w:pPr>
      <w:r>
        <w:rPr>
          <w:rFonts w:ascii="Tahoma" w:eastAsia="Calibri" w:hAnsi="Tahoma" w:cs="Tahoma"/>
          <w:sz w:val="22"/>
          <w:szCs w:val="22"/>
        </w:rPr>
        <w:t>f. Podaci o izdatoj prethodnoj vodnoj saglasnosti:</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1: UP-1/21-1-40-414-3/26 od 17.08.2026. godine</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2: UP-1/21-1-40-413-3/26 od 17.08.2026. godine</w:t>
      </w:r>
    </w:p>
    <w:p w:rsidR="0089066A" w:rsidRPr="001E1D1B" w:rsidRDefault="00703810" w:rsidP="00475A83">
      <w:pPr>
        <w:spacing w:after="60"/>
        <w:jc w:val="both"/>
        <w:rPr>
          <w:rFonts w:ascii="Tahoma" w:hAnsi="Tahoma" w:cs="Tahoma"/>
          <w:sz w:val="22"/>
          <w:szCs w:val="22"/>
        </w:rPr>
      </w:pPr>
      <w:r w:rsidRPr="001E1D1B">
        <w:rPr>
          <w:rFonts w:ascii="Tahoma" w:eastAsia="Calibri" w:hAnsi="Tahoma" w:cs="Tahoma"/>
          <w:sz w:val="22"/>
          <w:szCs w:val="22"/>
        </w:rPr>
        <w:t xml:space="preserve">LOT 3: </w:t>
      </w:r>
      <w:r w:rsidR="009D0CF5" w:rsidRPr="001E1D1B">
        <w:rPr>
          <w:rFonts w:ascii="Tahoma" w:eastAsia="Calibri" w:hAnsi="Tahoma" w:cs="Tahoma"/>
          <w:sz w:val="22"/>
          <w:szCs w:val="22"/>
        </w:rPr>
        <w:t>UP-1/21-1-40-438-3/26 od 23.09</w:t>
      </w:r>
      <w:r w:rsidRPr="001E1D1B">
        <w:rPr>
          <w:rFonts w:ascii="Tahoma" w:eastAsia="Calibri" w:hAnsi="Tahoma" w:cs="Tahoma"/>
          <w:sz w:val="22"/>
          <w:szCs w:val="22"/>
        </w:rPr>
        <w:t>.2026. godine</w:t>
      </w:r>
    </w:p>
    <w:p w:rsidR="0089066A" w:rsidRPr="001E1D1B" w:rsidRDefault="00703810" w:rsidP="00475A83">
      <w:pPr>
        <w:spacing w:after="60"/>
        <w:jc w:val="both"/>
        <w:rPr>
          <w:rFonts w:ascii="Tahoma" w:hAnsi="Tahoma" w:cs="Tahoma"/>
          <w:sz w:val="22"/>
          <w:szCs w:val="22"/>
        </w:rPr>
      </w:pPr>
      <w:r w:rsidRPr="001E1D1B">
        <w:rPr>
          <w:rFonts w:ascii="Tahoma" w:eastAsia="Calibri" w:hAnsi="Tahoma" w:cs="Tahoma"/>
          <w:sz w:val="22"/>
          <w:szCs w:val="22"/>
        </w:rPr>
        <w:t xml:space="preserve">LOT 4: </w:t>
      </w:r>
      <w:r w:rsidR="009D0CF5" w:rsidRPr="001E1D1B">
        <w:rPr>
          <w:rFonts w:ascii="Tahoma" w:eastAsia="Calibri" w:hAnsi="Tahoma" w:cs="Tahoma"/>
          <w:sz w:val="22"/>
          <w:szCs w:val="22"/>
        </w:rPr>
        <w:t>UP-1/21-1-40-439-3/26 od 23.09</w:t>
      </w:r>
      <w:r w:rsidRPr="001E1D1B">
        <w:rPr>
          <w:rFonts w:ascii="Tahoma" w:eastAsia="Calibri" w:hAnsi="Tahoma" w:cs="Tahoma"/>
          <w:sz w:val="22"/>
          <w:szCs w:val="22"/>
        </w:rPr>
        <w:t>.2026. godine</w:t>
      </w:r>
    </w:p>
    <w:p w:rsidR="0089066A" w:rsidRPr="001E1D1B" w:rsidRDefault="00703810" w:rsidP="00475A83">
      <w:pPr>
        <w:spacing w:after="60"/>
        <w:jc w:val="both"/>
        <w:rPr>
          <w:rFonts w:ascii="Tahoma" w:hAnsi="Tahoma" w:cs="Tahoma"/>
          <w:sz w:val="22"/>
          <w:szCs w:val="22"/>
        </w:rPr>
      </w:pPr>
      <w:r w:rsidRPr="001E1D1B">
        <w:rPr>
          <w:rFonts w:ascii="Tahoma" w:eastAsia="Calibri" w:hAnsi="Tahoma" w:cs="Tahoma"/>
          <w:sz w:val="22"/>
          <w:szCs w:val="22"/>
        </w:rPr>
        <w:t xml:space="preserve">LOT 5: </w:t>
      </w:r>
      <w:r w:rsidR="009D0CF5" w:rsidRPr="001E1D1B">
        <w:rPr>
          <w:rFonts w:ascii="Tahoma" w:eastAsia="Calibri" w:hAnsi="Tahoma" w:cs="Tahoma"/>
          <w:sz w:val="22"/>
          <w:szCs w:val="22"/>
        </w:rPr>
        <w:t>UP-1/21-1-40-440-3/26 od 23.09</w:t>
      </w:r>
      <w:r w:rsidRPr="001E1D1B">
        <w:rPr>
          <w:rFonts w:ascii="Tahoma" w:eastAsia="Calibri" w:hAnsi="Tahoma" w:cs="Tahoma"/>
          <w:sz w:val="22"/>
          <w:szCs w:val="22"/>
        </w:rPr>
        <w:t>.2026. godine</w:t>
      </w:r>
    </w:p>
    <w:p w:rsidR="0089066A" w:rsidRPr="001E1D1B" w:rsidRDefault="00703810" w:rsidP="00475A83">
      <w:pPr>
        <w:spacing w:after="60"/>
        <w:jc w:val="both"/>
        <w:rPr>
          <w:rFonts w:ascii="Tahoma" w:hAnsi="Tahoma" w:cs="Tahoma"/>
          <w:sz w:val="22"/>
          <w:szCs w:val="22"/>
        </w:rPr>
      </w:pPr>
      <w:r w:rsidRPr="001E1D1B">
        <w:rPr>
          <w:rFonts w:ascii="Tahoma" w:eastAsia="Calibri" w:hAnsi="Tahoma" w:cs="Tahoma"/>
          <w:sz w:val="22"/>
          <w:szCs w:val="22"/>
        </w:rPr>
        <w:t xml:space="preserve">LOT 6: </w:t>
      </w:r>
      <w:r w:rsidR="003E432E" w:rsidRPr="001E1D1B">
        <w:rPr>
          <w:rFonts w:ascii="Tahoma" w:eastAsia="Calibri" w:hAnsi="Tahoma" w:cs="Tahoma"/>
          <w:sz w:val="22"/>
          <w:szCs w:val="22"/>
        </w:rPr>
        <w:t>UP-1/21-1-40-441-3</w:t>
      </w:r>
      <w:r w:rsidR="009D0CF5" w:rsidRPr="001E1D1B">
        <w:rPr>
          <w:rFonts w:ascii="Tahoma" w:eastAsia="Calibri" w:hAnsi="Tahoma" w:cs="Tahoma"/>
          <w:sz w:val="22"/>
          <w:szCs w:val="22"/>
        </w:rPr>
        <w:t>/26 od 23.09</w:t>
      </w:r>
      <w:r w:rsidRPr="001E1D1B">
        <w:rPr>
          <w:rFonts w:ascii="Tahoma" w:eastAsia="Calibri" w:hAnsi="Tahoma" w:cs="Tahoma"/>
          <w:sz w:val="22"/>
          <w:szCs w:val="22"/>
        </w:rPr>
        <w:t>.2026. godine</w:t>
      </w:r>
    </w:p>
    <w:p w:rsidR="0089066A" w:rsidRDefault="00703810" w:rsidP="00475A83">
      <w:pPr>
        <w:spacing w:after="60"/>
        <w:jc w:val="both"/>
        <w:rPr>
          <w:rFonts w:ascii="Tahoma" w:hAnsi="Tahoma" w:cs="Tahoma"/>
          <w:sz w:val="22"/>
          <w:szCs w:val="22"/>
        </w:rPr>
      </w:pPr>
      <w:r w:rsidRPr="001E1D1B">
        <w:rPr>
          <w:rFonts w:ascii="Tahoma" w:eastAsia="Calibri" w:hAnsi="Tahoma" w:cs="Tahoma"/>
          <w:sz w:val="22"/>
          <w:szCs w:val="22"/>
        </w:rPr>
        <w:t xml:space="preserve">LOT 7: </w:t>
      </w:r>
      <w:r w:rsidR="003E432E" w:rsidRPr="001E1D1B">
        <w:rPr>
          <w:rFonts w:ascii="Tahoma" w:eastAsia="Calibri" w:hAnsi="Tahoma" w:cs="Tahoma"/>
          <w:sz w:val="22"/>
          <w:szCs w:val="22"/>
        </w:rPr>
        <w:t>UP-1/21-1-40-443-3</w:t>
      </w:r>
      <w:r w:rsidR="009D0CF5" w:rsidRPr="001E1D1B">
        <w:rPr>
          <w:rFonts w:ascii="Tahoma" w:eastAsia="Calibri" w:hAnsi="Tahoma" w:cs="Tahoma"/>
          <w:sz w:val="22"/>
          <w:szCs w:val="22"/>
        </w:rPr>
        <w:t>/26 od 23.09</w:t>
      </w:r>
      <w:r w:rsidRPr="001E1D1B">
        <w:rPr>
          <w:rFonts w:ascii="Tahoma" w:eastAsia="Calibri" w:hAnsi="Tahoma" w:cs="Tahoma"/>
          <w:sz w:val="22"/>
          <w:szCs w:val="22"/>
        </w:rPr>
        <w:t>.2026. godine</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8: UP-1/21-1-40-389-3/26 od 17.08.2026. godine</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9: UP-1/21-1-40-390-3/26 od 17.08.2026. godine</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10: UP-1/21-1-40-391-3/26 od 17.08.2026. godine</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11: UP-1/21-1-40-392-3/26 od 17.08.2026. godine</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12: UP-1/21-1-40-393-3/26 od 17.08.2026. godine</w:t>
      </w:r>
    </w:p>
    <w:p w:rsidR="0089066A" w:rsidRDefault="00703810" w:rsidP="00475A83">
      <w:pPr>
        <w:spacing w:after="60"/>
        <w:jc w:val="both"/>
        <w:rPr>
          <w:rFonts w:ascii="Tahoma" w:hAnsi="Tahoma" w:cs="Tahoma"/>
          <w:sz w:val="22"/>
          <w:szCs w:val="22"/>
        </w:rPr>
      </w:pPr>
      <w:r>
        <w:rPr>
          <w:rFonts w:ascii="Tahoma" w:eastAsia="Calibri" w:hAnsi="Tahoma" w:cs="Tahoma"/>
          <w:sz w:val="22"/>
          <w:szCs w:val="22"/>
        </w:rPr>
        <w:t>LOT 13: UP-1/21-1-40-394-3/26 od 17.08.2026. godine</w:t>
      </w:r>
    </w:p>
    <w:p w:rsidR="0004112F" w:rsidRPr="00444B5B" w:rsidRDefault="00703810" w:rsidP="00475A83">
      <w:pPr>
        <w:spacing w:after="60"/>
        <w:jc w:val="both"/>
        <w:rPr>
          <w:rFonts w:ascii="Tahoma" w:hAnsi="Tahoma" w:cs="Tahoma"/>
          <w:sz w:val="22"/>
          <w:szCs w:val="22"/>
        </w:rPr>
      </w:pPr>
      <w:r>
        <w:rPr>
          <w:rFonts w:ascii="Tahoma" w:eastAsia="Calibri" w:hAnsi="Tahoma" w:cs="Tahoma"/>
          <w:sz w:val="22"/>
          <w:szCs w:val="22"/>
        </w:rPr>
        <w:t>LOT 14: UP-1/21-1-40-135-3/26 od 20.04.2026. godine</w:t>
      </w:r>
    </w:p>
    <w:p w:rsidR="00134C9D" w:rsidRDefault="00134C9D" w:rsidP="00134C9D">
      <w:pPr>
        <w:spacing w:after="100"/>
        <w:rPr>
          <w:rFonts w:ascii="Tahoma" w:eastAsia="Calibri" w:hAnsi="Tahoma" w:cs="Tahoma"/>
          <w:b/>
          <w:bCs/>
          <w:sz w:val="22"/>
          <w:szCs w:val="22"/>
        </w:rPr>
      </w:pPr>
    </w:p>
    <w:p w:rsidR="00CE25CA" w:rsidRPr="00C97CC2" w:rsidRDefault="00CE25CA" w:rsidP="00134C9D">
      <w:pPr>
        <w:spacing w:after="100"/>
        <w:rPr>
          <w:rFonts w:ascii="Tahoma" w:hAnsi="Tahoma" w:cs="Tahoma"/>
          <w:sz w:val="22"/>
          <w:szCs w:val="22"/>
        </w:rPr>
      </w:pPr>
      <w:r>
        <w:rPr>
          <w:rFonts w:ascii="Tahoma" w:eastAsia="Calibri" w:hAnsi="Tahoma" w:cs="Tahoma"/>
          <w:b/>
          <w:bCs/>
          <w:sz w:val="22"/>
          <w:szCs w:val="22"/>
        </w:rPr>
        <w:t>2. USLOVI UČEŠĆA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a. Podnosilac prijave uz svoju prijavu treba dostaviti sljedeću dokumentaciju:</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i. Naziv i tačnu adresu podnosioca prijave,</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ii. Ovjeren izvod iz sudskog registra, odnosno drugog nadležnog registra prema sjedištu podnosioca prijave, sa prilozima iz kojih je vidljivo da je podnosilac prijave registrovan za obavljanje predmetnih radova (KD šifra djelatnosti 08.12 ili 42.91),</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iii. Uvjerenje o izmirenim direktnim poreskim obavezama, izdato od nadležnog poreskog organa prema sjedištu podnosioca prijave (Poreska uprava Federacije BiH, Poreska uprava Republike Srpske ili Poreska uprava Brčko distrikta BiH), i uvjerenje o izmirenim indirektnim poreskim obavezama, izdato od Uprave za indirektno oporezivanje BiH, sa stanjem uplata ne starijim od tri mjeseca od dana otvaranja prijava,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iv. Potvrda o izmirenim obavezama po osnovu posebne vodne naknade za vađenje materijala iz vodotoka, koja nije starija od 30 dana od dana podnošenja prijave, koju na zahtjev podnosioca prijave izdaje „AVP Sava“ Sarajevo.</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v. Posebno za svaki lot se dostavlja: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 Obrazac za dostavljanje prijave (Prilog 1);</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 Izjava o mehanizaciji kojom raspolaže podnosilac prijave (Prilog 2);</w:t>
      </w:r>
    </w:p>
    <w:p w:rsidR="00966E85" w:rsidRPr="00966E85" w:rsidRDefault="00CE25CA" w:rsidP="00134C9D">
      <w:pPr>
        <w:spacing w:after="100"/>
        <w:jc w:val="both"/>
        <w:rPr>
          <w:rFonts w:ascii="Tahoma" w:hAnsi="Tahoma" w:cs="Tahoma"/>
        </w:rPr>
      </w:pPr>
      <w:r>
        <w:rPr>
          <w:rFonts w:ascii="Tahoma" w:eastAsia="Calibri" w:hAnsi="Tahoma" w:cs="Tahoma"/>
          <w:sz w:val="22"/>
          <w:szCs w:val="22"/>
        </w:rPr>
        <w:t>b. Podnosioci prijave dostavljaju izjavu kojom se potvrđuje da raspolažu navedenom mehanizacijom u vlasništvu ili po drugom pravnom osnovu (zakup, lizing i sl.), kojom se dokazuje ispunjavanje uslova iz tačke 1.e ovog javnog poziva. Izjavom se potvrđuje da podnosilac prijave ima u vlasništvu, odnosno da mu je po drugom pravnom osnovu na raspolaganju, mehanizacija u skladu sa uslovima tehničke osposobljenosti izvođača radova propisanim ovim javnim pozivom.</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Izjava mora biti ovjerena od strane nadležnog organa (organ uprave – općina, sud ili notar).</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lastRenderedPageBreak/>
        <w:t>c. Podnosilac prijave, ukoliko bude odabran kao najpovoljniji podnosilac prijave, je obavezan dostaviti bankovnu garanciju na iznos od 20% od umnoška ponuđene jedinične cijene za PVN i procijenjene količine materijala, u roku od 30 dana od dana zaključenja predmetnog ugovora, sa klauzulom plativo na prvi pisani poziv korisnika garancije i bez prava prigovora, sa rokom važnosti: rok izvršenja ugovornih obaveza + 30 dana.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d. Pravo učešća na ovom javnom pozivu imaju sva zainteresovana pravna lica koja ispunjavaju uslove za učešće iz ove tačke, te koja uplate 1.000,00 KM kao osiguranje za ozbiljnost prijave, bez obzira za koliko lotova podnose prijavu.</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Uplatu je moguće izvršiti na sljedeći račun:</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PRIVREDNA BANKA SARAJEVO d.d. Sarajevo 101-160-00542114-15;</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Uplata mora biti primljena prije isteka roka za dostavljanje prijava.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Dokaz o uplati se dostavlja u originalu i uvezan u cjelinu čini sastavni dio prijave.</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Pravnom licu koje ponudi najvišu cijenu posebne vodne naknade i bude izabrano kao najpovoljniji podnosilac prijave i zaključi predmetni ugovor o vađenju materijala, uplaćeni iznos osiguranja za ozbiljnost prijave iz tačke 2. podtačka d. će se vratiti nakon što Agenciji dostavi bankovnu garanciju definisanu tačkom 2. podtačka c.</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Pravnom licu koje ne bude izabrano kao najpovoljniji podnosilac prijave, uplaćeni iznos osiguranja za ozbiljnost prijave iz tačke 2. podtačka d. će se vratiti.</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Pravnom licu koje ponudi najvišu cijenu posebne vodne naknade, a u međuvremenu odustane od prijave, uplaćeni iznos osiguranja za ozbiljnost prijave iz tačke 2. podtačka d. se neće vratiti.</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Također, pravnom licu koje zaključi predmetni ugovor o vađenju materijala, a ne dostavi u propisanom roku bankovnu garanciju iz tačke 2. podtačka c. ovog javnog poziva, uplaćeni iznos osiguranja za ozbiljnost prijave iz tačke 2. podtačka d. se neće vratiti.</w:t>
      </w:r>
    </w:p>
    <w:p w:rsidR="00134C9D" w:rsidRDefault="00134C9D" w:rsidP="00134C9D">
      <w:pPr>
        <w:spacing w:after="100"/>
        <w:rPr>
          <w:rFonts w:ascii="Tahoma" w:eastAsia="Calibri" w:hAnsi="Tahoma" w:cs="Tahoma"/>
          <w:b/>
          <w:bCs/>
          <w:sz w:val="22"/>
          <w:szCs w:val="22"/>
        </w:rPr>
      </w:pPr>
    </w:p>
    <w:p w:rsidR="00CE25CA" w:rsidRPr="00C97CC2" w:rsidRDefault="00CE25CA" w:rsidP="00134C9D">
      <w:pPr>
        <w:spacing w:after="100"/>
        <w:rPr>
          <w:rFonts w:ascii="Tahoma" w:hAnsi="Tahoma" w:cs="Tahoma"/>
          <w:sz w:val="22"/>
          <w:szCs w:val="22"/>
        </w:rPr>
      </w:pPr>
      <w:r>
        <w:rPr>
          <w:rFonts w:ascii="Tahoma" w:eastAsia="Calibri" w:hAnsi="Tahoma" w:cs="Tahoma"/>
          <w:b/>
          <w:bCs/>
          <w:sz w:val="22"/>
          <w:szCs w:val="22"/>
        </w:rPr>
        <w:t>3. DOSTAVLJANJE PRIJAVA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a. Prijave se dostavljaju na sljedeću adresu:</w:t>
      </w:r>
    </w:p>
    <w:p w:rsidR="00CE25CA" w:rsidRPr="00C97CC2" w:rsidRDefault="00CE25CA" w:rsidP="00134C9D">
      <w:pPr>
        <w:spacing w:after="100"/>
        <w:rPr>
          <w:rFonts w:ascii="Tahoma" w:hAnsi="Tahoma" w:cs="Tahoma"/>
          <w:sz w:val="22"/>
          <w:szCs w:val="22"/>
        </w:rPr>
      </w:pPr>
      <w:r>
        <w:rPr>
          <w:rFonts w:ascii="Tahoma" w:eastAsia="Calibri" w:hAnsi="Tahoma" w:cs="Tahoma"/>
          <w:sz w:val="22"/>
          <w:szCs w:val="22"/>
        </w:rPr>
        <w:t>„Agencija za vodno područje rijeke Save“ Sarajevo,</w:t>
      </w:r>
    </w:p>
    <w:p w:rsidR="00CE25CA" w:rsidRPr="00C97CC2" w:rsidRDefault="00CE25CA" w:rsidP="00134C9D">
      <w:pPr>
        <w:spacing w:after="100"/>
        <w:rPr>
          <w:rFonts w:ascii="Tahoma" w:hAnsi="Tahoma" w:cs="Tahoma"/>
          <w:sz w:val="22"/>
          <w:szCs w:val="22"/>
        </w:rPr>
      </w:pPr>
      <w:r>
        <w:rPr>
          <w:rFonts w:ascii="Tahoma" w:eastAsia="Calibri" w:hAnsi="Tahoma" w:cs="Tahoma"/>
          <w:sz w:val="22"/>
          <w:szCs w:val="22"/>
        </w:rPr>
        <w:t>ul. Hamdije Čemerlića 39a, 71000 Sarajevo</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Prijava treba biti otkucana ili napisana neizbrisivom tintom. Svi listovi prijave moraju biti čvrsto uvezani, sa označenim stranicama. Svi listovi prijave trebaju biti parafirani ili potpisani od osobe, odnosno osoba koje su ovlaštene da zastupaju podnosioca prijave. Sve dopune i izmjene prijave moraju biti čitljive i parafirane od ovlaštenih osoba.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b. Prijava treba biti zapečaćena u neprovidnoj koverti, sa pečatom ili potpisom podnosioca prijave, imenom i adresom podnosioca prijave, na kojoj će stajati:</w:t>
      </w:r>
    </w:p>
    <w:p w:rsidR="00CE25CA" w:rsidRPr="00C274A5" w:rsidRDefault="00CE25CA" w:rsidP="00134C9D">
      <w:pPr>
        <w:spacing w:after="100"/>
        <w:jc w:val="center"/>
        <w:rPr>
          <w:rFonts w:ascii="Tahoma" w:hAnsi="Tahoma" w:cs="Tahoma"/>
          <w:b/>
          <w:sz w:val="22"/>
          <w:szCs w:val="22"/>
        </w:rPr>
      </w:pPr>
      <w:r>
        <w:rPr>
          <w:rFonts w:ascii="Tahoma" w:eastAsia="Calibri" w:hAnsi="Tahoma" w:cs="Tahoma"/>
          <w:b/>
          <w:sz w:val="22"/>
          <w:szCs w:val="22"/>
        </w:rPr>
        <w:t>„ZA DOSTAVLJANJE PRIJAVA ZA VAĐENJE MATERIJALA IZ VODOTOKA RIJEKE __________ NA PODRUČJU OPĆINE/GRADA _____________ LOT____“</w:t>
      </w:r>
    </w:p>
    <w:p w:rsidR="00CE25CA" w:rsidRPr="00C97CC2" w:rsidRDefault="00CE25CA" w:rsidP="00134C9D">
      <w:pPr>
        <w:spacing w:after="100"/>
        <w:jc w:val="center"/>
        <w:rPr>
          <w:rFonts w:ascii="Tahoma" w:hAnsi="Tahoma" w:cs="Tahoma"/>
          <w:sz w:val="22"/>
          <w:szCs w:val="22"/>
        </w:rPr>
      </w:pPr>
      <w:r>
        <w:rPr>
          <w:rFonts w:ascii="Tahoma" w:eastAsia="Calibri" w:hAnsi="Tahoma" w:cs="Tahoma"/>
          <w:sz w:val="22"/>
          <w:szCs w:val="22"/>
        </w:rPr>
        <w:t>-- ne otvarati --</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c. Podnosioci prijave mogu izmijeniti ili povući svoje prijave pod uslovom da se izmjene ili povlačenje prijave dogodi prije isteka roka za dostavljanje prijava. „Agencija za vodno područje rijeke Save“ Sarajevo mora biti obaviještena u pisanoj formi i o izmjenama i o povlačenju prijave prije isteka roka za podnošenje prijava. Osim toga na koverti u kojoj se nalazi izjava podnosioca prijave treba pisati sljedeće: „IZMJENE PRIJAVE“ ili „POVLAČENJE PRIJAVE“.</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d. Ukoliko se dostavlja prijava za više lotova, Obrazac za prijavu (Prilog 1), Izjava o mehanizaciji kojom raspolaže podnosilac prijave (Prilog 2) i Izjava o bankovnoj garanciji za svaki lot se pakuje u posebnoj koverti. Posebne koverte za LOT-ove za koje se dostavlja prijava se dostavljaju u jednoj zajedničkoj koverti, u kojoj se dostavljaju i dokumenti koji su traženi tačkom 1. podtačka a. ovog javnog poziva.</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lastRenderedPageBreak/>
        <w:t>e. Rok za dostavljanje prijava:</w:t>
      </w:r>
    </w:p>
    <w:p w:rsidR="00CE25CA" w:rsidRPr="00C97CC2" w:rsidRDefault="00CE25CA" w:rsidP="00134C9D">
      <w:pPr>
        <w:spacing w:after="100"/>
        <w:jc w:val="both"/>
        <w:rPr>
          <w:rFonts w:ascii="Tahoma" w:hAnsi="Tahoma" w:cs="Tahoma"/>
          <w:sz w:val="22"/>
          <w:szCs w:val="22"/>
        </w:rPr>
      </w:pPr>
      <w:r>
        <w:rPr>
          <w:rFonts w:ascii="Tahoma" w:eastAsia="Calibri" w:hAnsi="Tahoma" w:cs="Tahoma"/>
          <w:b/>
          <w:bCs/>
          <w:sz w:val="22"/>
          <w:szCs w:val="22"/>
        </w:rPr>
        <w:t xml:space="preserve">Krajnji rok za dostavljanje prijava </w:t>
      </w:r>
      <w:r w:rsidRPr="00A46471">
        <w:rPr>
          <w:rFonts w:ascii="Tahoma" w:eastAsia="Calibri" w:hAnsi="Tahoma" w:cs="Tahoma"/>
          <w:b/>
          <w:bCs/>
          <w:sz w:val="22"/>
          <w:szCs w:val="22"/>
        </w:rPr>
        <w:t xml:space="preserve">ističe </w:t>
      </w:r>
      <w:r w:rsidR="00703810" w:rsidRPr="00A46471">
        <w:rPr>
          <w:rFonts w:ascii="Tahoma" w:eastAsia="Calibri" w:hAnsi="Tahoma" w:cs="Tahoma"/>
          <w:b/>
          <w:bCs/>
          <w:sz w:val="22"/>
          <w:szCs w:val="22"/>
        </w:rPr>
        <w:t>05.10</w:t>
      </w:r>
      <w:r w:rsidRPr="00A46471">
        <w:rPr>
          <w:rFonts w:ascii="Tahoma" w:eastAsia="Calibri" w:hAnsi="Tahoma" w:cs="Tahoma"/>
          <w:b/>
          <w:bCs/>
          <w:sz w:val="22"/>
          <w:szCs w:val="22"/>
        </w:rPr>
        <w:t>.2026. godine</w:t>
      </w:r>
      <w:r>
        <w:rPr>
          <w:rFonts w:ascii="Tahoma" w:eastAsia="Calibri" w:hAnsi="Tahoma" w:cs="Tahoma"/>
          <w:b/>
          <w:bCs/>
          <w:sz w:val="22"/>
          <w:szCs w:val="22"/>
        </w:rPr>
        <w:t xml:space="preserve"> do 11:30 sati.</w:t>
      </w:r>
    </w:p>
    <w:p w:rsidR="00CE25CA" w:rsidRPr="00C97CC2" w:rsidRDefault="00CE25CA" w:rsidP="00134C9D">
      <w:pPr>
        <w:spacing w:after="100"/>
        <w:jc w:val="both"/>
        <w:rPr>
          <w:rFonts w:ascii="Tahoma" w:hAnsi="Tahoma" w:cs="Tahoma"/>
          <w:sz w:val="22"/>
          <w:szCs w:val="22"/>
        </w:rPr>
      </w:pPr>
      <w:r>
        <w:rPr>
          <w:rFonts w:ascii="Tahoma" w:eastAsia="Calibri" w:hAnsi="Tahoma" w:cs="Tahoma"/>
          <w:b/>
          <w:bCs/>
          <w:sz w:val="22"/>
          <w:szCs w:val="22"/>
        </w:rPr>
        <w:t>NAPOMENA: Prijava podnosioca prijave mora biti zaprimljena u protokolu Agencije najkasnije do datuma i vremena naznačenog u ovom Javnom pozivu. Za nadležni organ nije relevantno kada niti na koji način prijava poslana, već isključivo datum i vrijeme njenog zaprimanja.</w:t>
      </w:r>
    </w:p>
    <w:p w:rsidR="00CE25CA" w:rsidRPr="00C97CC2" w:rsidRDefault="00CE25CA" w:rsidP="00134C9D">
      <w:pPr>
        <w:spacing w:after="100"/>
        <w:jc w:val="both"/>
        <w:rPr>
          <w:rFonts w:ascii="Tahoma" w:hAnsi="Tahoma" w:cs="Tahoma"/>
          <w:sz w:val="22"/>
          <w:szCs w:val="22"/>
        </w:rPr>
      </w:pPr>
      <w:r>
        <w:rPr>
          <w:rFonts w:ascii="Tahoma" w:eastAsia="Calibri" w:hAnsi="Tahoma" w:cs="Tahoma"/>
          <w:b/>
          <w:bCs/>
          <w:sz w:val="22"/>
          <w:szCs w:val="22"/>
        </w:rPr>
        <w:t>Na osnovu člana 8. stav (5) Uredbe o načinu dodjele prava za vađenje materijala iz vodotoka („Službene novine Federacije BiH“, broj: 58/15) nepotpune i neblagovremene prijave će biti odbačene.</w:t>
      </w:r>
    </w:p>
    <w:p w:rsidR="00CE25CA" w:rsidRPr="00C97CC2" w:rsidRDefault="00CE25CA" w:rsidP="00134C9D">
      <w:pPr>
        <w:spacing w:after="100"/>
        <w:jc w:val="both"/>
        <w:rPr>
          <w:rFonts w:ascii="Tahoma" w:hAnsi="Tahoma" w:cs="Tahoma"/>
          <w:sz w:val="22"/>
          <w:szCs w:val="22"/>
        </w:rPr>
      </w:pPr>
      <w:r>
        <w:rPr>
          <w:rFonts w:ascii="Tahoma" w:eastAsia="Calibri" w:hAnsi="Tahoma" w:cs="Tahoma"/>
          <w:b/>
          <w:bCs/>
          <w:sz w:val="22"/>
          <w:szCs w:val="22"/>
        </w:rPr>
        <w:t xml:space="preserve">Javno otvaranje </w:t>
      </w:r>
      <w:r w:rsidRPr="00A46471">
        <w:rPr>
          <w:rFonts w:ascii="Tahoma" w:eastAsia="Calibri" w:hAnsi="Tahoma" w:cs="Tahoma"/>
          <w:b/>
          <w:bCs/>
          <w:sz w:val="22"/>
          <w:szCs w:val="22"/>
        </w:rPr>
        <w:t xml:space="preserve">prijava će biti </w:t>
      </w:r>
      <w:r w:rsidR="00703810" w:rsidRPr="00A46471">
        <w:rPr>
          <w:rFonts w:ascii="Tahoma" w:eastAsia="Calibri" w:hAnsi="Tahoma" w:cs="Tahoma"/>
          <w:b/>
          <w:bCs/>
          <w:sz w:val="22"/>
          <w:szCs w:val="22"/>
        </w:rPr>
        <w:t>05.10</w:t>
      </w:r>
      <w:r w:rsidRPr="00A46471">
        <w:rPr>
          <w:rFonts w:ascii="Tahoma" w:eastAsia="Calibri" w:hAnsi="Tahoma" w:cs="Tahoma"/>
          <w:b/>
          <w:bCs/>
          <w:sz w:val="22"/>
          <w:szCs w:val="22"/>
        </w:rPr>
        <w:t>.2026. godine</w:t>
      </w:r>
      <w:r>
        <w:rPr>
          <w:rFonts w:ascii="Tahoma" w:eastAsia="Calibri" w:hAnsi="Tahoma" w:cs="Tahoma"/>
          <w:b/>
          <w:bCs/>
          <w:sz w:val="22"/>
          <w:szCs w:val="22"/>
        </w:rPr>
        <w:t xml:space="preserve"> u 12:30 sati.</w:t>
      </w:r>
    </w:p>
    <w:p w:rsidR="00CE25CA" w:rsidRPr="00C97CC2" w:rsidRDefault="00CE25CA" w:rsidP="00134C9D">
      <w:pPr>
        <w:spacing w:after="100"/>
        <w:jc w:val="both"/>
        <w:rPr>
          <w:rFonts w:ascii="Tahoma" w:hAnsi="Tahoma" w:cs="Tahoma"/>
          <w:sz w:val="22"/>
          <w:szCs w:val="22"/>
        </w:rPr>
      </w:pPr>
      <w:r>
        <w:rPr>
          <w:rFonts w:ascii="Tahoma" w:eastAsia="Calibri" w:hAnsi="Tahoma" w:cs="Tahoma"/>
          <w:sz w:val="22"/>
          <w:szCs w:val="22"/>
        </w:rPr>
        <w:t>Pozivaju se ovlašteni predstavnici podnosioca prijave da prisustvuju javnom otvaranju prijava, koje će se obaviti u „Agenciji za vodno područje rijeke Save“ Sarajevo, ul. Hamdije Čemerlića br. 39a / VIII sprat.</w:t>
      </w:r>
    </w:p>
    <w:p w:rsidR="00134C9D" w:rsidRDefault="00134C9D" w:rsidP="00CE25CA">
      <w:pPr>
        <w:spacing w:after="200"/>
        <w:rPr>
          <w:rFonts w:ascii="Tahoma" w:eastAsia="Calibri" w:hAnsi="Tahoma" w:cs="Tahoma"/>
          <w:b/>
          <w:bCs/>
          <w:sz w:val="22"/>
          <w:szCs w:val="22"/>
        </w:rPr>
      </w:pPr>
    </w:p>
    <w:p w:rsidR="00CE25CA" w:rsidRPr="00C97CC2" w:rsidRDefault="00CE25CA" w:rsidP="00CE25CA">
      <w:pPr>
        <w:spacing w:after="200"/>
        <w:rPr>
          <w:rFonts w:ascii="Tahoma" w:hAnsi="Tahoma" w:cs="Tahoma"/>
          <w:sz w:val="22"/>
          <w:szCs w:val="22"/>
        </w:rPr>
      </w:pPr>
      <w:r>
        <w:rPr>
          <w:rFonts w:ascii="Tahoma" w:eastAsia="Calibri" w:hAnsi="Tahoma" w:cs="Tahoma"/>
          <w:b/>
          <w:bCs/>
          <w:sz w:val="22"/>
          <w:szCs w:val="22"/>
        </w:rPr>
        <w:t>4. KRITERIJI ZA DODJELU PRAVA ZA VAĐENJE MATERIJALA (UGOVOR)</w:t>
      </w:r>
    </w:p>
    <w:p w:rsidR="00CE25CA" w:rsidRPr="00C97CC2" w:rsidRDefault="00CE25CA" w:rsidP="00CE25CA">
      <w:pPr>
        <w:spacing w:after="200"/>
        <w:jc w:val="both"/>
        <w:rPr>
          <w:rFonts w:ascii="Tahoma" w:hAnsi="Tahoma" w:cs="Tahoma"/>
          <w:sz w:val="22"/>
          <w:szCs w:val="22"/>
        </w:rPr>
      </w:pPr>
      <w:r>
        <w:rPr>
          <w:rFonts w:ascii="Tahoma" w:eastAsia="Calibri" w:hAnsi="Tahoma" w:cs="Tahoma"/>
          <w:sz w:val="22"/>
          <w:szCs w:val="22"/>
        </w:rPr>
        <w:t>Ugovor se dodjeljuje podnosiocu prijave na osnovu kriterija, najvećeg iznosa ponuđene – posebne vodne naknade (PVN) za vađenje materijala iz vodotoka, iz člana 170. stav (4) Zakona o vodama („Službene novine Federacije BiH“, broj 70/06), koji se plaća po m³ izvađenog materijala, tehnički zadovoljavajuće prijave.</w:t>
      </w:r>
    </w:p>
    <w:p w:rsidR="00CE25CA" w:rsidRPr="00C97CC2" w:rsidRDefault="00CE25CA" w:rsidP="00CE25CA">
      <w:pPr>
        <w:spacing w:after="200"/>
        <w:jc w:val="both"/>
        <w:rPr>
          <w:rFonts w:ascii="Tahoma" w:hAnsi="Tahoma" w:cs="Tahoma"/>
          <w:sz w:val="22"/>
          <w:szCs w:val="22"/>
        </w:rPr>
      </w:pPr>
      <w:r>
        <w:rPr>
          <w:rFonts w:ascii="Tahoma" w:eastAsia="Calibri" w:hAnsi="Tahoma" w:cs="Tahoma"/>
          <w:sz w:val="22"/>
          <w:szCs w:val="22"/>
        </w:rPr>
        <w:t>Visina ponuđene posebne vodne naknade (PVN) za vađenje materijala iz vodotoka ne može biti niža od 1,50 KM/m³ izvađenog materijala.</w:t>
      </w:r>
    </w:p>
    <w:p w:rsidR="00CE25CA" w:rsidRPr="00C97CC2" w:rsidRDefault="00CE25CA" w:rsidP="00CE25CA">
      <w:pPr>
        <w:spacing w:after="200"/>
        <w:jc w:val="both"/>
        <w:rPr>
          <w:rFonts w:ascii="Tahoma" w:hAnsi="Tahoma" w:cs="Tahoma"/>
          <w:sz w:val="22"/>
          <w:szCs w:val="22"/>
        </w:rPr>
      </w:pPr>
      <w:r>
        <w:rPr>
          <w:rFonts w:ascii="Tahoma" w:eastAsia="Calibri" w:hAnsi="Tahoma" w:cs="Tahoma"/>
          <w:sz w:val="22"/>
          <w:szCs w:val="22"/>
        </w:rPr>
        <w:t>Podnosioci prijave mogu ponuditi samo jednu cijenu. O cijeni se neće pregovarati.</w:t>
      </w:r>
    </w:p>
    <w:p w:rsidR="00134C9D" w:rsidRDefault="00134C9D" w:rsidP="00CE25CA">
      <w:pPr>
        <w:spacing w:after="200"/>
        <w:rPr>
          <w:rFonts w:ascii="Tahoma" w:eastAsia="Calibri" w:hAnsi="Tahoma" w:cs="Tahoma"/>
          <w:b/>
          <w:bCs/>
          <w:sz w:val="22"/>
          <w:szCs w:val="22"/>
        </w:rPr>
      </w:pPr>
    </w:p>
    <w:p w:rsidR="00CE25CA" w:rsidRPr="00C97CC2" w:rsidRDefault="00CE25CA" w:rsidP="00CE25CA">
      <w:pPr>
        <w:spacing w:after="200"/>
        <w:rPr>
          <w:rFonts w:ascii="Tahoma" w:hAnsi="Tahoma" w:cs="Tahoma"/>
          <w:sz w:val="22"/>
          <w:szCs w:val="22"/>
        </w:rPr>
      </w:pPr>
      <w:r>
        <w:rPr>
          <w:rFonts w:ascii="Tahoma" w:eastAsia="Calibri" w:hAnsi="Tahoma" w:cs="Tahoma"/>
          <w:b/>
          <w:bCs/>
          <w:sz w:val="22"/>
          <w:szCs w:val="22"/>
        </w:rPr>
        <w:t>5. OBAVEZE IZVOĐAČA RADOVA PRIJE POČETKA RADOVA</w:t>
      </w:r>
    </w:p>
    <w:p w:rsidR="00CE25CA" w:rsidRPr="00C97CC2" w:rsidRDefault="00CE25CA" w:rsidP="00D5598D">
      <w:pPr>
        <w:spacing w:after="100"/>
        <w:jc w:val="both"/>
        <w:rPr>
          <w:rFonts w:ascii="Tahoma" w:hAnsi="Tahoma" w:cs="Tahoma"/>
          <w:sz w:val="22"/>
          <w:szCs w:val="22"/>
        </w:rPr>
      </w:pPr>
      <w:r>
        <w:rPr>
          <w:rFonts w:ascii="Tahoma" w:eastAsia="Calibri" w:hAnsi="Tahoma" w:cs="Tahoma"/>
          <w:sz w:val="22"/>
          <w:szCs w:val="22"/>
        </w:rPr>
        <w:t>Prije početka vađenja materijala, izvođač radova je dužan:</w:t>
      </w:r>
    </w:p>
    <w:p w:rsidR="00CE25CA" w:rsidRPr="00C97CC2" w:rsidRDefault="00CE25CA" w:rsidP="00D5598D">
      <w:pPr>
        <w:spacing w:after="100"/>
        <w:jc w:val="both"/>
        <w:rPr>
          <w:rFonts w:ascii="Tahoma" w:hAnsi="Tahoma" w:cs="Tahoma"/>
          <w:sz w:val="22"/>
          <w:szCs w:val="22"/>
        </w:rPr>
      </w:pPr>
      <w:r>
        <w:rPr>
          <w:rFonts w:ascii="Tahoma" w:eastAsia="Calibri" w:hAnsi="Tahoma" w:cs="Tahoma"/>
          <w:sz w:val="22"/>
          <w:szCs w:val="22"/>
        </w:rPr>
        <w:t>a. Osigurati izradu elaborata - dokumentacije koja se podnosi uz zahtjev za izdavanje vodne saglasnosti u skladu s odgovarajućim odredbama Zakona o vodama i propisa iz člana 107. stav 4. Zakona o vodama,</w:t>
      </w:r>
    </w:p>
    <w:p w:rsidR="00CE25CA" w:rsidRPr="00C97CC2" w:rsidRDefault="00CE25CA" w:rsidP="00D5598D">
      <w:pPr>
        <w:spacing w:after="100"/>
        <w:jc w:val="both"/>
        <w:rPr>
          <w:rFonts w:ascii="Tahoma" w:hAnsi="Tahoma" w:cs="Tahoma"/>
          <w:sz w:val="22"/>
          <w:szCs w:val="22"/>
        </w:rPr>
      </w:pPr>
      <w:r>
        <w:rPr>
          <w:rFonts w:ascii="Tahoma" w:eastAsia="Calibri" w:hAnsi="Tahoma" w:cs="Tahoma"/>
          <w:sz w:val="22"/>
          <w:szCs w:val="22"/>
        </w:rPr>
        <w:t>b. Pribaviti vodnu saglasnost (Elaborat se dostavlja u dva printana primjerka i jedan primjerak na CD-u),</w:t>
      </w:r>
    </w:p>
    <w:p w:rsidR="00CE25CA" w:rsidRPr="00C97CC2" w:rsidRDefault="00CE25CA" w:rsidP="00D5598D">
      <w:pPr>
        <w:spacing w:after="100"/>
        <w:jc w:val="both"/>
        <w:rPr>
          <w:rFonts w:ascii="Tahoma" w:hAnsi="Tahoma" w:cs="Tahoma"/>
          <w:sz w:val="22"/>
          <w:szCs w:val="22"/>
        </w:rPr>
      </w:pPr>
      <w:r>
        <w:rPr>
          <w:rFonts w:ascii="Tahoma" w:eastAsia="Calibri" w:hAnsi="Tahoma" w:cs="Tahoma"/>
          <w:sz w:val="22"/>
          <w:szCs w:val="22"/>
        </w:rPr>
        <w:t>c. Osigurati geodetske tačke početnog snimanja za kontrolu promjena nivelete korita i količina izvađenog materijala,</w:t>
      </w:r>
    </w:p>
    <w:p w:rsidR="00CE25CA" w:rsidRPr="00C97CC2" w:rsidRDefault="00CE25CA" w:rsidP="00D5598D">
      <w:pPr>
        <w:spacing w:after="100"/>
        <w:jc w:val="both"/>
        <w:rPr>
          <w:rFonts w:ascii="Tahoma" w:hAnsi="Tahoma" w:cs="Tahoma"/>
          <w:sz w:val="22"/>
          <w:szCs w:val="22"/>
        </w:rPr>
      </w:pPr>
      <w:r>
        <w:rPr>
          <w:rFonts w:ascii="Tahoma" w:eastAsia="Calibri" w:hAnsi="Tahoma" w:cs="Tahoma"/>
          <w:sz w:val="22"/>
          <w:szCs w:val="22"/>
        </w:rPr>
        <w:t>d. Riješiti pitanje imovinsko-pravnih odnosa pristupnog puta do lokaliteta vađenja materijala iz vodotoka i lokacije za deponovanje izvađenog materijala,</w:t>
      </w:r>
    </w:p>
    <w:p w:rsidR="00CE25CA" w:rsidRPr="00C97CC2" w:rsidRDefault="00CE25CA" w:rsidP="00D5598D">
      <w:pPr>
        <w:spacing w:after="100"/>
        <w:jc w:val="both"/>
        <w:rPr>
          <w:rFonts w:ascii="Tahoma" w:hAnsi="Tahoma" w:cs="Tahoma"/>
          <w:sz w:val="22"/>
          <w:szCs w:val="22"/>
        </w:rPr>
      </w:pPr>
      <w:r>
        <w:rPr>
          <w:rFonts w:ascii="Tahoma" w:eastAsia="Calibri" w:hAnsi="Tahoma" w:cs="Tahoma"/>
          <w:sz w:val="22"/>
          <w:szCs w:val="22"/>
        </w:rPr>
        <w:t>e. Potvrdu nadležnog korisnika ribolovnog prava o dozvoljenim terminima izvođenja radova na predmetnom lokalitetu, u skladu s periodom definisanim dodijeljenim ugovorom o vađenju materijala iz vodotoka,</w:t>
      </w:r>
    </w:p>
    <w:p w:rsidR="00CE25CA" w:rsidRPr="00C97CC2" w:rsidRDefault="00CE25CA" w:rsidP="00D5598D">
      <w:pPr>
        <w:spacing w:after="100"/>
        <w:jc w:val="both"/>
        <w:rPr>
          <w:rFonts w:ascii="Tahoma" w:hAnsi="Tahoma" w:cs="Tahoma"/>
          <w:sz w:val="22"/>
          <w:szCs w:val="22"/>
        </w:rPr>
      </w:pPr>
      <w:r>
        <w:rPr>
          <w:rFonts w:ascii="Tahoma" w:eastAsia="Calibri" w:hAnsi="Tahoma" w:cs="Tahoma"/>
          <w:sz w:val="22"/>
          <w:szCs w:val="22"/>
        </w:rPr>
        <w:t>f. Rok za izvršenje obaveza iz tačke 5. ovog Javnog poziva je 30 dana od dana zaključenja ugovora.</w:t>
      </w:r>
    </w:p>
    <w:p w:rsidR="00134C9D" w:rsidRDefault="00134C9D" w:rsidP="00CE25CA">
      <w:pPr>
        <w:spacing w:after="200"/>
        <w:rPr>
          <w:rFonts w:ascii="Tahoma" w:eastAsia="Calibri" w:hAnsi="Tahoma" w:cs="Tahoma"/>
          <w:b/>
          <w:bCs/>
          <w:sz w:val="22"/>
          <w:szCs w:val="22"/>
        </w:rPr>
      </w:pPr>
    </w:p>
    <w:p w:rsidR="00CE25CA" w:rsidRPr="00C97CC2" w:rsidRDefault="00CE25CA" w:rsidP="00CE25CA">
      <w:pPr>
        <w:spacing w:after="200"/>
        <w:rPr>
          <w:rFonts w:ascii="Tahoma" w:hAnsi="Tahoma" w:cs="Tahoma"/>
          <w:sz w:val="22"/>
          <w:szCs w:val="22"/>
        </w:rPr>
      </w:pPr>
      <w:r>
        <w:rPr>
          <w:rFonts w:ascii="Tahoma" w:eastAsia="Calibri" w:hAnsi="Tahoma" w:cs="Tahoma"/>
          <w:b/>
          <w:bCs/>
          <w:sz w:val="22"/>
          <w:szCs w:val="22"/>
        </w:rPr>
        <w:t>6. OSTALE ODREDBE</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a. Odluku o odabiru najpovoljnije prijave nadležni organ donosi u roku od 3 dana od dana otvaranja prispjelih prijava i istu saopštava svim učesnicima.</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lastRenderedPageBreak/>
        <w:t>b. U slučaju da dvije ili više prijava imaju isti ponuđeni iznos ugovor se zaključuje sa podnosiocem prijave čija prijava je ranije zaprimljena.</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c. U slučaju da najbolje rangirani podnosilac prijave odustane od potpisivanja ugovora, ugovor se dodjeljuje sljedeće rangiranom podnosiocu prijave.</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d. Ukoliko pravno lice koje zaključi predmetni ugovor o vađenju materijala u propisanom roku ne dostavi bankovnu garanciju iz tačke 2. podtačka c. ovog javnog poziva, ugovor se dodjeljuje sljedeće rangiranom podnosiocu prijave.</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e. Na Odluku o odabiru najpovoljnije prijave učesnici javnog poziva imaju pravo izjaviti prigovor nadležnom organu u roku od 5 (pet) dana od dana prijema Odluke.</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f. O prigovoru rješava direktor „Agencije za vodno područje rijeke Save“ Sarajevo, u roku od 8 (osam) dana od dana zaprimanja prigovora na protokol Agencije.</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g. Prigovor se izjavljuje u pisanoj formi i dostavlja na protokol Agencije u zatvorenoj koverti.</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h. Podugovaranje nije dozvoljeno. Dodatne informacije mogu se dobiti na telefone 033/726-401 (Sektor za realizaciju projekata).</w:t>
      </w:r>
    </w:p>
    <w:p w:rsidR="00D62D9E" w:rsidRDefault="00D62D9E" w:rsidP="00CE25CA">
      <w:pPr>
        <w:spacing w:after="200"/>
        <w:rPr>
          <w:rFonts w:ascii="Tahoma" w:eastAsia="Calibri" w:hAnsi="Tahoma" w:cs="Tahoma"/>
          <w:b/>
          <w:bCs/>
          <w:sz w:val="22"/>
          <w:szCs w:val="22"/>
        </w:rPr>
      </w:pPr>
    </w:p>
    <w:p w:rsidR="00CE25CA" w:rsidRPr="00C97CC2" w:rsidRDefault="00CE25CA" w:rsidP="00CE25CA">
      <w:pPr>
        <w:spacing w:after="200"/>
        <w:rPr>
          <w:rFonts w:ascii="Tahoma" w:hAnsi="Tahoma" w:cs="Tahoma"/>
          <w:sz w:val="22"/>
          <w:szCs w:val="22"/>
        </w:rPr>
      </w:pPr>
      <w:r>
        <w:rPr>
          <w:rFonts w:ascii="Tahoma" w:eastAsia="Calibri" w:hAnsi="Tahoma" w:cs="Tahoma"/>
          <w:b/>
          <w:bCs/>
          <w:sz w:val="22"/>
          <w:szCs w:val="22"/>
        </w:rPr>
        <w:t>7. ODGOVORNOST ZA ŠTETU</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Izabrani podnosilac prijave (u daljem tekstu: Izvođač) snosi punu, isključivu i neograničenu odgovornost, bez prava na ograničenje odgovornosti, za svu direktnu i indirektnu štetu, gubitke, troškove i obaveze koje mogu nastati kao posljedica ili u vezi sa izvođenjem radova vađenja materijala iz vodotoka, uključujući štetu nanesenu ribljem fondu, vodnom dobru i okolišu.</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„Agencija za vodno područje rijeke Save“ Sarajevo ne snosi nikakvu odgovornost za štetu iz ovog člana, te se izričito isključuje svaka njena odgovornost prema Izvođaču i trećim licima.</w:t>
      </w:r>
    </w:p>
    <w:p w:rsidR="00CE25CA" w:rsidRPr="00C97CC2" w:rsidRDefault="00CE25CA" w:rsidP="00D62D9E">
      <w:pPr>
        <w:spacing w:after="100"/>
        <w:jc w:val="both"/>
        <w:rPr>
          <w:rFonts w:ascii="Tahoma" w:hAnsi="Tahoma" w:cs="Tahoma"/>
          <w:sz w:val="22"/>
          <w:szCs w:val="22"/>
        </w:rPr>
      </w:pPr>
      <w:r>
        <w:rPr>
          <w:rFonts w:ascii="Tahoma" w:eastAsia="Calibri" w:hAnsi="Tahoma" w:cs="Tahoma"/>
          <w:sz w:val="22"/>
          <w:szCs w:val="22"/>
        </w:rPr>
        <w:t>Ova odredba čini sastavni dio Javnog poziva i biće obavezno ugrađena u ugovor zaključen sa izabranim Izvođačem, sa pravnom snagom bitnog ugovornog elementa.</w:t>
      </w:r>
    </w:p>
    <w:p w:rsidR="00CE25CA" w:rsidRPr="00C97CC2" w:rsidRDefault="00CE25CA" w:rsidP="00D62D9E">
      <w:pPr>
        <w:spacing w:afterLines="100" w:after="240"/>
        <w:jc w:val="both"/>
        <w:rPr>
          <w:rFonts w:ascii="Tahoma" w:hAnsi="Tahoma" w:cs="Tahoma"/>
          <w:sz w:val="22"/>
          <w:szCs w:val="22"/>
        </w:rPr>
      </w:pPr>
      <w:r>
        <w:rPr>
          <w:rFonts w:ascii="Tahoma" w:eastAsia="Calibri" w:hAnsi="Tahoma" w:cs="Tahoma"/>
          <w:sz w:val="22"/>
          <w:szCs w:val="22"/>
        </w:rPr>
        <w:t>Prilog:</w:t>
      </w:r>
    </w:p>
    <w:p w:rsidR="00CE25CA" w:rsidRPr="00C97CC2" w:rsidRDefault="00CE25CA" w:rsidP="00CE25CA">
      <w:pPr>
        <w:spacing w:after="50"/>
        <w:rPr>
          <w:rFonts w:ascii="Tahoma" w:hAnsi="Tahoma" w:cs="Tahoma"/>
          <w:sz w:val="22"/>
          <w:szCs w:val="22"/>
        </w:rPr>
      </w:pPr>
      <w:r>
        <w:rPr>
          <w:rFonts w:ascii="Tahoma" w:eastAsia="Calibri" w:hAnsi="Tahoma" w:cs="Tahoma"/>
          <w:sz w:val="22"/>
          <w:szCs w:val="22"/>
        </w:rPr>
        <w:t>- Obrazac za dostavljanje prijave (Prilog 1);</w:t>
      </w:r>
    </w:p>
    <w:p w:rsidR="00C97CC2" w:rsidRDefault="00CE25CA" w:rsidP="00D35DA4">
      <w:pPr>
        <w:spacing w:after="300"/>
        <w:rPr>
          <w:rFonts w:ascii="Tahoma" w:eastAsia="Calibri" w:hAnsi="Tahoma" w:cs="Tahoma"/>
          <w:sz w:val="22"/>
          <w:szCs w:val="22"/>
        </w:rPr>
      </w:pPr>
      <w:r>
        <w:rPr>
          <w:rFonts w:ascii="Tahoma" w:eastAsia="Calibri" w:hAnsi="Tahoma" w:cs="Tahoma"/>
          <w:sz w:val="22"/>
          <w:szCs w:val="22"/>
        </w:rPr>
        <w:t>- Izjava o mehanizaciji kojom raspolaže podnosilac prijave (Prilog 2);</w:t>
      </w:r>
      <w:bookmarkStart w:id="0" w:name="_GoBack"/>
      <w:bookmarkEnd w:id="0"/>
      <w:r w:rsidR="00C97CC2">
        <w:rPr>
          <w:rFonts w:ascii="Tahoma" w:eastAsia="Calibri" w:hAnsi="Tahoma" w:cs="Tahoma"/>
          <w:sz w:val="22"/>
          <w:szCs w:val="22"/>
        </w:rPr>
        <w:br w:type="page"/>
      </w:r>
    </w:p>
    <w:p w:rsidR="00617470" w:rsidRPr="00A74752" w:rsidRDefault="002E5D77" w:rsidP="007A63A4">
      <w:pPr>
        <w:spacing w:after="60" w:line="276" w:lineRule="auto"/>
        <w:jc w:val="right"/>
        <w:rPr>
          <w:rFonts w:ascii="Tahoma" w:hAnsi="Tahoma" w:cs="Tahoma"/>
          <w:b/>
          <w:sz w:val="22"/>
          <w:szCs w:val="22"/>
        </w:rPr>
      </w:pPr>
      <w:r>
        <w:rPr>
          <w:rFonts w:ascii="Tahoma" w:hAnsi="Tahoma" w:cs="Tahoma"/>
          <w:b/>
          <w:sz w:val="22"/>
          <w:szCs w:val="22"/>
        </w:rPr>
        <w:lastRenderedPageBreak/>
        <w:t>Prilog 1</w:t>
      </w:r>
    </w:p>
    <w:p w:rsidR="00617470" w:rsidRDefault="00D35B27" w:rsidP="00017876">
      <w:pPr>
        <w:spacing w:after="60" w:line="276" w:lineRule="auto"/>
        <w:ind w:left="720"/>
        <w:jc w:val="center"/>
        <w:rPr>
          <w:rFonts w:ascii="Tahoma" w:hAnsi="Tahoma" w:cs="Tahoma"/>
          <w:b/>
          <w:sz w:val="22"/>
          <w:szCs w:val="22"/>
        </w:rPr>
      </w:pPr>
      <w:r>
        <w:rPr>
          <w:rFonts w:ascii="Tahoma" w:hAnsi="Tahoma" w:cs="Tahoma"/>
          <w:b/>
          <w:sz w:val="22"/>
          <w:szCs w:val="22"/>
        </w:rPr>
        <w:t xml:space="preserve">OBRAZAC ZA DOSTAVLJANJE PRIJAVE </w:t>
      </w:r>
    </w:p>
    <w:p w:rsidR="00311E99" w:rsidRPr="00A74752" w:rsidRDefault="005301DB" w:rsidP="005301DB">
      <w:pPr>
        <w:tabs>
          <w:tab w:val="left" w:pos="8325"/>
        </w:tabs>
        <w:spacing w:after="60" w:line="276" w:lineRule="auto"/>
        <w:ind w:left="720"/>
        <w:rPr>
          <w:rFonts w:ascii="Tahoma" w:hAnsi="Tahoma" w:cs="Tahoma"/>
          <w:b/>
          <w:sz w:val="22"/>
          <w:szCs w:val="22"/>
        </w:rPr>
      </w:pPr>
      <w:r>
        <w:rPr>
          <w:rFonts w:ascii="Tahoma" w:hAnsi="Tahoma" w:cs="Tahoma"/>
          <w:b/>
          <w:sz w:val="22"/>
          <w:szCs w:val="22"/>
        </w:rPr>
        <w:tab/>
      </w:r>
    </w:p>
    <w:p w:rsidR="00617470" w:rsidRPr="00A74752" w:rsidRDefault="00617470" w:rsidP="00743F5C">
      <w:pPr>
        <w:jc w:val="center"/>
        <w:rPr>
          <w:rFonts w:ascii="Tahoma" w:hAnsi="Tahoma" w:cs="Tahoma"/>
          <w:b/>
          <w:sz w:val="22"/>
          <w:szCs w:val="22"/>
        </w:rPr>
      </w:pPr>
    </w:p>
    <w:p w:rsidR="00311E99" w:rsidRDefault="00311E99" w:rsidP="00311E99">
      <w:pPr>
        <w:rPr>
          <w:rFonts w:ascii="Tahoma" w:hAnsi="Tahoma" w:cs="Tahoma"/>
          <w:b/>
          <w:sz w:val="22"/>
          <w:szCs w:val="22"/>
        </w:rPr>
      </w:pPr>
      <w:r>
        <w:rPr>
          <w:rFonts w:ascii="Tahoma" w:hAnsi="Tahoma" w:cs="Tahoma"/>
          <w:b/>
          <w:sz w:val="22"/>
          <w:szCs w:val="22"/>
        </w:rPr>
        <w:t>Vađenje materijala iz vodotoka___________ na području grada/općine _________</w:t>
      </w:r>
    </w:p>
    <w:p w:rsidR="00311E99" w:rsidRPr="00B07282" w:rsidRDefault="00311E99" w:rsidP="00311E99">
      <w:pPr>
        <w:rPr>
          <w:rFonts w:ascii="Tahoma" w:hAnsi="Tahoma" w:cs="Tahoma"/>
          <w:b/>
          <w:sz w:val="22"/>
          <w:szCs w:val="22"/>
        </w:rPr>
      </w:pPr>
    </w:p>
    <w:p w:rsidR="00311E99" w:rsidRPr="00A74752" w:rsidRDefault="00311E99" w:rsidP="00311E99">
      <w:pPr>
        <w:rPr>
          <w:rFonts w:ascii="Tahoma" w:hAnsi="Tahoma" w:cs="Tahoma"/>
          <w:b/>
          <w:sz w:val="22"/>
          <w:szCs w:val="22"/>
        </w:rPr>
      </w:pPr>
      <w:r>
        <w:rPr>
          <w:rFonts w:ascii="Tahoma" w:hAnsi="Tahoma" w:cs="Tahoma"/>
          <w:b/>
          <w:sz w:val="22"/>
          <w:szCs w:val="22"/>
        </w:rPr>
        <w:t xml:space="preserve">Lokalitet _______________________________________________ </w:t>
      </w:r>
      <w:r>
        <w:rPr>
          <w:rFonts w:ascii="Tahoma" w:hAnsi="Tahoma" w:cs="Tahoma"/>
          <w:sz w:val="22"/>
          <w:szCs w:val="22"/>
        </w:rPr>
        <w:t>–</w:t>
      </w:r>
      <w:r>
        <w:rPr>
          <w:rFonts w:ascii="Tahoma" w:hAnsi="Tahoma" w:cs="Tahoma"/>
          <w:b/>
          <w:sz w:val="22"/>
          <w:szCs w:val="22"/>
        </w:rPr>
        <w:t xml:space="preserve"> LOT ____</w:t>
      </w:r>
    </w:p>
    <w:p w:rsidR="00617470" w:rsidRPr="00A74752" w:rsidRDefault="00617470" w:rsidP="00617470">
      <w:pPr>
        <w:jc w:val="both"/>
        <w:rPr>
          <w:rFonts w:ascii="Tahoma" w:hAnsi="Tahoma" w:cs="Tahoma"/>
          <w:sz w:val="22"/>
          <w:szCs w:val="22"/>
        </w:rPr>
      </w:pPr>
    </w:p>
    <w:p w:rsidR="00311E99" w:rsidRDefault="00311E99" w:rsidP="00617470">
      <w:pPr>
        <w:rPr>
          <w:rFonts w:ascii="Tahoma" w:hAnsi="Tahoma" w:cs="Tahoma"/>
          <w:sz w:val="22"/>
          <w:szCs w:val="22"/>
        </w:rPr>
      </w:pPr>
    </w:p>
    <w:p w:rsidR="00311E99" w:rsidRDefault="00311E99" w:rsidP="00617470">
      <w:pPr>
        <w:rPr>
          <w:rFonts w:ascii="Tahoma" w:hAnsi="Tahoma" w:cs="Tahoma"/>
          <w:sz w:val="22"/>
          <w:szCs w:val="22"/>
        </w:rPr>
      </w:pPr>
    </w:p>
    <w:p w:rsidR="00617470" w:rsidRPr="00A74752" w:rsidRDefault="00617470" w:rsidP="00617470">
      <w:pPr>
        <w:rPr>
          <w:rFonts w:ascii="Tahoma" w:hAnsi="Tahoma" w:cs="Tahoma"/>
          <w:sz w:val="22"/>
          <w:szCs w:val="22"/>
        </w:rPr>
      </w:pPr>
      <w:r>
        <w:rPr>
          <w:rFonts w:ascii="Tahoma" w:hAnsi="Tahoma" w:cs="Tahoma"/>
          <w:sz w:val="22"/>
          <w:szCs w:val="22"/>
        </w:rPr>
        <w:t>Naziv podnosioca prijave:</w:t>
      </w:r>
    </w:p>
    <w:p w:rsidR="00617470" w:rsidRPr="00A74752" w:rsidRDefault="00617470" w:rsidP="00617470">
      <w:pPr>
        <w:rPr>
          <w:rFonts w:ascii="Tahoma" w:hAnsi="Tahoma" w:cs="Tahoma"/>
          <w:sz w:val="22"/>
          <w:szCs w:val="22"/>
        </w:rPr>
      </w:pPr>
      <w:r>
        <w:rPr>
          <w:rFonts w:ascii="Tahoma" w:hAnsi="Tahoma" w:cs="Tahoma"/>
          <w:sz w:val="22"/>
          <w:szCs w:val="22"/>
        </w:rPr>
        <w:t>_________________________</w:t>
      </w:r>
    </w:p>
    <w:p w:rsidR="00617470" w:rsidRPr="00A74752" w:rsidRDefault="00617470" w:rsidP="00617470">
      <w:pPr>
        <w:jc w:val="both"/>
        <w:rPr>
          <w:rFonts w:ascii="Tahoma" w:hAnsi="Tahoma" w:cs="Tahoma"/>
          <w:sz w:val="22"/>
          <w:szCs w:val="22"/>
        </w:rPr>
      </w:pPr>
    </w:p>
    <w:p w:rsidR="00617470" w:rsidRPr="00A74752" w:rsidRDefault="00A10E33" w:rsidP="00617470">
      <w:pPr>
        <w:rPr>
          <w:rFonts w:ascii="Tahoma" w:hAnsi="Tahoma" w:cs="Tahoma"/>
          <w:sz w:val="22"/>
          <w:szCs w:val="22"/>
        </w:rPr>
      </w:pPr>
      <w:r>
        <w:rPr>
          <w:rFonts w:ascii="Tahoma" w:hAnsi="Tahoma" w:cs="Tahoma"/>
          <w:sz w:val="22"/>
          <w:szCs w:val="22"/>
        </w:rPr>
        <w:t>Prijava broj:</w:t>
      </w:r>
    </w:p>
    <w:p w:rsidR="00617470" w:rsidRPr="00A74752" w:rsidRDefault="00617470" w:rsidP="00617470">
      <w:pPr>
        <w:rPr>
          <w:rFonts w:ascii="Tahoma" w:hAnsi="Tahoma" w:cs="Tahoma"/>
          <w:sz w:val="22"/>
          <w:szCs w:val="22"/>
        </w:rPr>
      </w:pPr>
      <w:r>
        <w:rPr>
          <w:rFonts w:ascii="Tahoma" w:hAnsi="Tahoma" w:cs="Tahoma"/>
          <w:sz w:val="22"/>
          <w:szCs w:val="22"/>
        </w:rPr>
        <w:t>_________________________</w:t>
      </w:r>
    </w:p>
    <w:p w:rsidR="00617470" w:rsidRPr="00A74752" w:rsidRDefault="00617470" w:rsidP="00617470">
      <w:pPr>
        <w:jc w:val="both"/>
        <w:rPr>
          <w:rFonts w:ascii="Tahoma" w:hAnsi="Tahoma" w:cs="Tahoma"/>
          <w:sz w:val="22"/>
          <w:szCs w:val="22"/>
        </w:rPr>
      </w:pPr>
    </w:p>
    <w:p w:rsidR="00617470" w:rsidRPr="00A74752" w:rsidRDefault="00617470" w:rsidP="00617470">
      <w:pPr>
        <w:jc w:val="both"/>
        <w:rPr>
          <w:rFonts w:ascii="Tahoma" w:hAnsi="Tahoma" w:cs="Tahoma"/>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6609"/>
        <w:gridCol w:w="1984"/>
      </w:tblGrid>
      <w:tr w:rsidR="00CA07B6" w:rsidRPr="00A74752" w:rsidTr="00CA07B6">
        <w:trPr>
          <w:trHeight w:val="397"/>
          <w:jc w:val="center"/>
        </w:trPr>
        <w:tc>
          <w:tcPr>
            <w:tcW w:w="846" w:type="dxa"/>
            <w:shd w:val="clear" w:color="auto" w:fill="D9D9D9"/>
            <w:hideMark/>
          </w:tcPr>
          <w:p w:rsidR="00CA07B6" w:rsidRPr="00CA07B6" w:rsidRDefault="00CA07B6" w:rsidP="00CA07B6">
            <w:pPr>
              <w:jc w:val="center"/>
              <w:rPr>
                <w:rFonts w:ascii="Tahoma" w:eastAsia="Arial Unicode MS" w:hAnsi="Tahoma" w:cs="Tahoma"/>
                <w:sz w:val="22"/>
                <w:szCs w:val="22"/>
              </w:rPr>
            </w:pPr>
            <w:r>
              <w:rPr>
                <w:rFonts w:ascii="Tahoma" w:eastAsia="Calibri" w:hAnsi="Tahoma" w:cs="Tahoma"/>
                <w:b/>
                <w:bCs/>
                <w:sz w:val="22"/>
                <w:szCs w:val="22"/>
              </w:rPr>
              <w:t>Redni broj</w:t>
            </w:r>
          </w:p>
        </w:tc>
        <w:tc>
          <w:tcPr>
            <w:tcW w:w="6609" w:type="dxa"/>
            <w:shd w:val="clear" w:color="auto" w:fill="D9D9D9"/>
            <w:vAlign w:val="center"/>
            <w:hideMark/>
          </w:tcPr>
          <w:p w:rsidR="00CA07B6" w:rsidRPr="00CA07B6" w:rsidRDefault="00CA07B6" w:rsidP="00CA07B6">
            <w:pPr>
              <w:jc w:val="center"/>
              <w:rPr>
                <w:rFonts w:ascii="Tahoma" w:eastAsia="Arial Unicode MS" w:hAnsi="Tahoma" w:cs="Tahoma"/>
                <w:sz w:val="22"/>
                <w:szCs w:val="22"/>
              </w:rPr>
            </w:pPr>
            <w:r>
              <w:rPr>
                <w:rFonts w:ascii="Tahoma" w:eastAsia="Calibri" w:hAnsi="Tahoma" w:cs="Tahoma"/>
                <w:b/>
                <w:bCs/>
                <w:sz w:val="22"/>
                <w:szCs w:val="22"/>
              </w:rPr>
              <w:t>Opis stavke</w:t>
            </w:r>
          </w:p>
        </w:tc>
        <w:tc>
          <w:tcPr>
            <w:tcW w:w="1984" w:type="dxa"/>
            <w:shd w:val="clear" w:color="auto" w:fill="D9D9D9"/>
            <w:hideMark/>
          </w:tcPr>
          <w:p w:rsidR="00CA07B6" w:rsidRPr="00CA07B6" w:rsidRDefault="00CA07B6" w:rsidP="00CA07B6">
            <w:pPr>
              <w:jc w:val="center"/>
              <w:rPr>
                <w:rFonts w:ascii="Tahoma" w:eastAsia="Arial Unicode MS" w:hAnsi="Tahoma" w:cs="Tahoma"/>
                <w:sz w:val="22"/>
                <w:szCs w:val="22"/>
              </w:rPr>
            </w:pPr>
            <w:r>
              <w:rPr>
                <w:rFonts w:ascii="Tahoma" w:eastAsia="Calibri" w:hAnsi="Tahoma" w:cs="Tahoma"/>
                <w:b/>
                <w:bCs/>
                <w:sz w:val="22"/>
                <w:szCs w:val="22"/>
              </w:rPr>
              <w:t>Visina PVN/m³ (KM)</w:t>
            </w:r>
          </w:p>
        </w:tc>
      </w:tr>
      <w:tr w:rsidR="00617470" w:rsidRPr="00A74752" w:rsidTr="00CA07B6">
        <w:trPr>
          <w:trHeight w:val="574"/>
          <w:jc w:val="center"/>
        </w:trPr>
        <w:tc>
          <w:tcPr>
            <w:tcW w:w="846" w:type="dxa"/>
            <w:tcBorders>
              <w:top w:val="single" w:sz="4" w:space="0" w:color="auto"/>
              <w:left w:val="single" w:sz="4" w:space="0" w:color="auto"/>
              <w:bottom w:val="single" w:sz="4" w:space="0" w:color="auto"/>
              <w:right w:val="single" w:sz="4" w:space="0" w:color="auto"/>
            </w:tcBorders>
            <w:vAlign w:val="center"/>
          </w:tcPr>
          <w:p w:rsidR="00617470" w:rsidRPr="00CA07B6" w:rsidRDefault="00617470" w:rsidP="00A94385">
            <w:pPr>
              <w:spacing w:before="120" w:line="360" w:lineRule="auto"/>
              <w:jc w:val="center"/>
              <w:rPr>
                <w:rFonts w:ascii="Tahoma" w:eastAsia="Arial Unicode MS" w:hAnsi="Tahoma" w:cs="Tahoma"/>
                <w:sz w:val="22"/>
                <w:szCs w:val="22"/>
              </w:rPr>
            </w:pPr>
            <w:r>
              <w:rPr>
                <w:rFonts w:ascii="Tahoma" w:eastAsia="Arial Unicode MS" w:hAnsi="Tahoma" w:cs="Tahoma"/>
                <w:sz w:val="22"/>
                <w:szCs w:val="22"/>
              </w:rPr>
              <w:t>1.</w:t>
            </w:r>
          </w:p>
        </w:tc>
        <w:tc>
          <w:tcPr>
            <w:tcW w:w="6609" w:type="dxa"/>
            <w:tcBorders>
              <w:top w:val="single" w:sz="4" w:space="0" w:color="auto"/>
              <w:left w:val="single" w:sz="4" w:space="0" w:color="auto"/>
              <w:bottom w:val="single" w:sz="4" w:space="0" w:color="auto"/>
              <w:right w:val="single" w:sz="4" w:space="0" w:color="auto"/>
            </w:tcBorders>
            <w:vAlign w:val="center"/>
          </w:tcPr>
          <w:p w:rsidR="00617470" w:rsidRPr="00CA07B6" w:rsidRDefault="00617470" w:rsidP="00A94385">
            <w:pPr>
              <w:spacing w:before="120" w:line="360" w:lineRule="auto"/>
              <w:rPr>
                <w:rFonts w:ascii="Tahoma" w:eastAsia="Arial Unicode MS" w:hAnsi="Tahoma" w:cs="Tahoma"/>
                <w:sz w:val="22"/>
                <w:szCs w:val="22"/>
              </w:rPr>
            </w:pPr>
            <w:r>
              <w:rPr>
                <w:rFonts w:ascii="Tahoma" w:hAnsi="Tahoma" w:cs="Tahoma"/>
                <w:sz w:val="22"/>
                <w:szCs w:val="22"/>
              </w:rPr>
              <w:t>Visina ponuđene posebne vodne naknade (PVN)</w:t>
            </w:r>
          </w:p>
        </w:tc>
        <w:tc>
          <w:tcPr>
            <w:tcW w:w="1984" w:type="dxa"/>
            <w:tcBorders>
              <w:top w:val="single" w:sz="4" w:space="0" w:color="auto"/>
              <w:left w:val="single" w:sz="4" w:space="0" w:color="auto"/>
              <w:bottom w:val="single" w:sz="4" w:space="0" w:color="auto"/>
              <w:right w:val="single" w:sz="4" w:space="0" w:color="auto"/>
            </w:tcBorders>
            <w:vAlign w:val="center"/>
          </w:tcPr>
          <w:p w:rsidR="00617470" w:rsidRPr="00CA07B6" w:rsidRDefault="00617470" w:rsidP="00A94385">
            <w:pPr>
              <w:spacing w:before="120" w:line="360" w:lineRule="auto"/>
              <w:jc w:val="center"/>
              <w:rPr>
                <w:rFonts w:ascii="Tahoma" w:eastAsia="Arial Unicode MS" w:hAnsi="Tahoma" w:cs="Tahoma"/>
                <w:sz w:val="22"/>
                <w:szCs w:val="22"/>
              </w:rPr>
            </w:pPr>
          </w:p>
        </w:tc>
      </w:tr>
    </w:tbl>
    <w:p w:rsidR="00617470" w:rsidRPr="00A74752" w:rsidRDefault="00617470" w:rsidP="00617470">
      <w:pPr>
        <w:jc w:val="both"/>
        <w:rPr>
          <w:rFonts w:ascii="Tahoma" w:hAnsi="Tahoma" w:cs="Tahoma"/>
          <w:sz w:val="22"/>
          <w:szCs w:val="22"/>
        </w:rPr>
      </w:pPr>
    </w:p>
    <w:p w:rsidR="00617470" w:rsidRPr="00A74752" w:rsidRDefault="00617470" w:rsidP="00617470">
      <w:pPr>
        <w:jc w:val="both"/>
        <w:rPr>
          <w:rFonts w:ascii="Tahoma" w:hAnsi="Tahoma" w:cs="Tahoma"/>
          <w:sz w:val="22"/>
          <w:szCs w:val="22"/>
        </w:rPr>
      </w:pPr>
    </w:p>
    <w:p w:rsidR="00617470" w:rsidRPr="00A74752" w:rsidRDefault="00617470" w:rsidP="007B1E40">
      <w:pPr>
        <w:jc w:val="both"/>
        <w:rPr>
          <w:rFonts w:ascii="Tahoma" w:hAnsi="Tahoma" w:cs="Tahoma"/>
          <w:sz w:val="22"/>
          <w:szCs w:val="22"/>
        </w:rPr>
      </w:pPr>
      <w:r>
        <w:rPr>
          <w:rFonts w:ascii="Tahoma" w:hAnsi="Tahoma" w:cs="Tahoma"/>
          <w:sz w:val="22"/>
          <w:szCs w:val="22"/>
        </w:rPr>
        <w:t>Slovima:</w:t>
      </w:r>
    </w:p>
    <w:p w:rsidR="00617470" w:rsidRPr="00A74752" w:rsidRDefault="00617470" w:rsidP="007B1E40">
      <w:pPr>
        <w:jc w:val="both"/>
        <w:rPr>
          <w:rFonts w:ascii="Tahoma" w:hAnsi="Tahoma" w:cs="Tahoma"/>
          <w:sz w:val="22"/>
          <w:szCs w:val="22"/>
        </w:rPr>
      </w:pPr>
      <w:r>
        <w:rPr>
          <w:rFonts w:ascii="Tahoma" w:hAnsi="Tahoma" w:cs="Tahoma"/>
          <w:sz w:val="22"/>
          <w:szCs w:val="22"/>
        </w:rPr>
        <w:t>__________________________________</w:t>
      </w:r>
    </w:p>
    <w:p w:rsidR="00617470" w:rsidRPr="00A74752" w:rsidRDefault="00617470" w:rsidP="007B1E40">
      <w:pPr>
        <w:jc w:val="both"/>
        <w:rPr>
          <w:rFonts w:ascii="Tahoma" w:hAnsi="Tahoma" w:cs="Tahoma"/>
          <w:sz w:val="22"/>
          <w:szCs w:val="22"/>
        </w:rPr>
      </w:pPr>
    </w:p>
    <w:p w:rsidR="00617470" w:rsidRPr="00A74752" w:rsidRDefault="00617470" w:rsidP="007B1E40">
      <w:pPr>
        <w:rPr>
          <w:rFonts w:ascii="Tahoma" w:hAnsi="Tahoma" w:cs="Tahoma"/>
          <w:sz w:val="22"/>
          <w:szCs w:val="22"/>
        </w:rPr>
      </w:pPr>
      <w:r>
        <w:rPr>
          <w:rFonts w:ascii="Tahoma" w:hAnsi="Tahoma" w:cs="Tahoma"/>
          <w:sz w:val="22"/>
          <w:szCs w:val="22"/>
        </w:rPr>
        <w:t>Potpis podnosioca prijave:</w:t>
      </w:r>
    </w:p>
    <w:p w:rsidR="00D35B27" w:rsidRPr="00A74752" w:rsidRDefault="00617470" w:rsidP="007B1E40">
      <w:pPr>
        <w:rPr>
          <w:rFonts w:ascii="Tahoma" w:hAnsi="Tahoma" w:cs="Tahoma"/>
          <w:sz w:val="22"/>
          <w:szCs w:val="22"/>
        </w:rPr>
      </w:pPr>
      <w:r>
        <w:rPr>
          <w:rFonts w:ascii="Tahoma" w:hAnsi="Tahoma" w:cs="Tahoma"/>
          <w:sz w:val="22"/>
          <w:szCs w:val="22"/>
        </w:rPr>
        <w:t>____________________</w:t>
      </w:r>
    </w:p>
    <w:p w:rsidR="002E5D77" w:rsidRPr="00A74752" w:rsidRDefault="002E5D77" w:rsidP="007B1E40">
      <w:pPr>
        <w:rPr>
          <w:rFonts w:ascii="Tahoma" w:hAnsi="Tahoma" w:cs="Tahoma"/>
          <w:sz w:val="22"/>
          <w:szCs w:val="22"/>
        </w:rPr>
      </w:pPr>
    </w:p>
    <w:p w:rsidR="00617470" w:rsidRPr="00A74752" w:rsidRDefault="00617470" w:rsidP="007B1E40">
      <w:pPr>
        <w:rPr>
          <w:rFonts w:ascii="Tahoma" w:hAnsi="Tahoma" w:cs="Tahoma"/>
          <w:sz w:val="22"/>
          <w:szCs w:val="22"/>
        </w:rPr>
      </w:pPr>
      <w:r>
        <w:rPr>
          <w:rFonts w:ascii="Tahoma" w:hAnsi="Tahoma" w:cs="Tahoma"/>
          <w:sz w:val="22"/>
          <w:szCs w:val="22"/>
        </w:rPr>
        <w:t>Pečat podnosioca prijave:</w:t>
      </w:r>
    </w:p>
    <w:p w:rsidR="00CA4E3D" w:rsidRPr="00A74752" w:rsidRDefault="00CA4E3D" w:rsidP="00617470">
      <w:pPr>
        <w:rPr>
          <w:rFonts w:ascii="Tahoma" w:hAnsi="Tahoma" w:cs="Tahoma"/>
          <w:sz w:val="22"/>
          <w:szCs w:val="22"/>
        </w:rPr>
      </w:pPr>
    </w:p>
    <w:p w:rsidR="00CA4E3D" w:rsidRPr="00A74752" w:rsidRDefault="00CA4E3D" w:rsidP="00617470">
      <w:pPr>
        <w:rPr>
          <w:rFonts w:ascii="Tahoma" w:hAnsi="Tahoma" w:cs="Tahoma"/>
          <w:sz w:val="22"/>
          <w:szCs w:val="22"/>
        </w:rPr>
      </w:pPr>
    </w:p>
    <w:p w:rsidR="00CA4E3D" w:rsidRPr="00A74752" w:rsidRDefault="00CA4E3D" w:rsidP="00617470">
      <w:pPr>
        <w:rPr>
          <w:rFonts w:ascii="Tahoma" w:hAnsi="Tahoma" w:cs="Tahoma"/>
          <w:sz w:val="22"/>
          <w:szCs w:val="22"/>
        </w:rPr>
      </w:pPr>
    </w:p>
    <w:p w:rsidR="00CA4E3D" w:rsidRPr="00A74752" w:rsidRDefault="00CA4E3D" w:rsidP="00617470">
      <w:pPr>
        <w:rPr>
          <w:rFonts w:ascii="Tahoma" w:hAnsi="Tahoma" w:cs="Tahoma"/>
          <w:sz w:val="22"/>
          <w:szCs w:val="22"/>
        </w:rPr>
      </w:pPr>
    </w:p>
    <w:p w:rsidR="00CA4E3D" w:rsidRPr="00A74752" w:rsidRDefault="00CA4E3D" w:rsidP="00617470">
      <w:pPr>
        <w:rPr>
          <w:rFonts w:ascii="Tahoma" w:hAnsi="Tahoma" w:cs="Tahoma"/>
          <w:sz w:val="22"/>
          <w:szCs w:val="22"/>
        </w:rPr>
      </w:pPr>
    </w:p>
    <w:p w:rsidR="00CA4E3D" w:rsidRPr="00A74752" w:rsidRDefault="00CA4E3D" w:rsidP="00617470">
      <w:pPr>
        <w:rPr>
          <w:rFonts w:ascii="Tahoma" w:hAnsi="Tahoma" w:cs="Tahoma"/>
          <w:sz w:val="22"/>
          <w:szCs w:val="22"/>
        </w:rPr>
      </w:pPr>
    </w:p>
    <w:p w:rsidR="00CA4E3D" w:rsidRPr="00A74752" w:rsidRDefault="00CA4E3D" w:rsidP="00617470">
      <w:pPr>
        <w:rPr>
          <w:rFonts w:ascii="Tahoma" w:hAnsi="Tahoma" w:cs="Tahoma"/>
          <w:sz w:val="22"/>
          <w:szCs w:val="22"/>
        </w:rPr>
      </w:pPr>
    </w:p>
    <w:p w:rsidR="00CA4E3D" w:rsidRPr="00A74752" w:rsidRDefault="00CA4E3D" w:rsidP="00617470">
      <w:pPr>
        <w:rPr>
          <w:rFonts w:ascii="Tahoma" w:hAnsi="Tahoma" w:cs="Tahoma"/>
          <w:sz w:val="22"/>
          <w:szCs w:val="22"/>
        </w:rPr>
      </w:pPr>
    </w:p>
    <w:p w:rsidR="00FF6712" w:rsidRDefault="00FF6712">
      <w:pPr>
        <w:spacing w:after="200" w:line="276" w:lineRule="auto"/>
        <w:rPr>
          <w:rFonts w:ascii="Tahoma" w:hAnsi="Tahoma" w:cs="Tahoma"/>
          <w:b/>
          <w:sz w:val="22"/>
          <w:szCs w:val="22"/>
        </w:rPr>
      </w:pPr>
      <w:bookmarkStart w:id="1" w:name="_Toc160708351"/>
    </w:p>
    <w:p w:rsidR="00AE44E3" w:rsidRDefault="00AE44E3">
      <w:pPr>
        <w:spacing w:after="200" w:line="276" w:lineRule="auto"/>
        <w:rPr>
          <w:rFonts w:ascii="Tahoma" w:hAnsi="Tahoma" w:cs="Tahoma"/>
          <w:b/>
          <w:sz w:val="22"/>
          <w:szCs w:val="22"/>
        </w:rPr>
      </w:pPr>
    </w:p>
    <w:p w:rsidR="00AE44E3" w:rsidRDefault="00AE44E3">
      <w:pPr>
        <w:spacing w:after="200" w:line="276" w:lineRule="auto"/>
        <w:rPr>
          <w:rFonts w:ascii="Tahoma" w:hAnsi="Tahoma" w:cs="Tahoma"/>
          <w:b/>
          <w:sz w:val="22"/>
          <w:szCs w:val="22"/>
        </w:rPr>
      </w:pPr>
    </w:p>
    <w:p w:rsidR="00AE44E3" w:rsidRDefault="00AE44E3">
      <w:pPr>
        <w:spacing w:after="200" w:line="276" w:lineRule="auto"/>
        <w:rPr>
          <w:rFonts w:ascii="Tahoma" w:hAnsi="Tahoma" w:cs="Tahoma"/>
          <w:b/>
          <w:sz w:val="22"/>
          <w:szCs w:val="22"/>
        </w:rPr>
      </w:pPr>
    </w:p>
    <w:p w:rsidR="00AE44E3" w:rsidRDefault="00AE44E3">
      <w:pPr>
        <w:spacing w:after="200" w:line="276" w:lineRule="auto"/>
        <w:rPr>
          <w:rFonts w:ascii="Tahoma" w:hAnsi="Tahoma" w:cs="Tahoma"/>
          <w:b/>
          <w:sz w:val="22"/>
          <w:szCs w:val="22"/>
        </w:rPr>
      </w:pPr>
    </w:p>
    <w:p w:rsidR="00311E99" w:rsidRDefault="00311E99">
      <w:pPr>
        <w:spacing w:after="200" w:line="276" w:lineRule="auto"/>
        <w:rPr>
          <w:rFonts w:ascii="Tahoma" w:hAnsi="Tahoma" w:cs="Tahoma"/>
          <w:b/>
          <w:sz w:val="22"/>
          <w:szCs w:val="22"/>
        </w:rPr>
      </w:pPr>
    </w:p>
    <w:p w:rsidR="00806665" w:rsidRPr="00A74752" w:rsidRDefault="00806665">
      <w:pPr>
        <w:spacing w:after="200" w:line="276" w:lineRule="auto"/>
        <w:rPr>
          <w:rFonts w:ascii="Tahoma" w:hAnsi="Tahoma" w:cs="Tahoma"/>
          <w:b/>
          <w:sz w:val="22"/>
          <w:szCs w:val="22"/>
        </w:rPr>
      </w:pPr>
    </w:p>
    <w:p w:rsidR="007A63A4" w:rsidRDefault="007A63A4">
      <w:pPr>
        <w:spacing w:after="200" w:line="276" w:lineRule="auto"/>
        <w:rPr>
          <w:rFonts w:ascii="Tahoma" w:hAnsi="Tahoma" w:cs="Tahoma"/>
          <w:b/>
          <w:sz w:val="22"/>
          <w:szCs w:val="22"/>
        </w:rPr>
      </w:pPr>
      <w:r>
        <w:rPr>
          <w:rFonts w:ascii="Tahoma" w:hAnsi="Tahoma" w:cs="Tahoma"/>
          <w:b/>
          <w:sz w:val="22"/>
          <w:szCs w:val="22"/>
        </w:rPr>
        <w:br w:type="page"/>
      </w:r>
    </w:p>
    <w:p w:rsidR="00CA4E3D" w:rsidRPr="00A74752" w:rsidRDefault="00CA4E3D" w:rsidP="00CA4E3D">
      <w:pPr>
        <w:spacing w:after="60" w:line="276" w:lineRule="auto"/>
        <w:ind w:left="360"/>
        <w:jc w:val="right"/>
        <w:rPr>
          <w:rFonts w:ascii="Tahoma" w:hAnsi="Tahoma" w:cs="Tahoma"/>
          <w:b/>
          <w:sz w:val="22"/>
          <w:szCs w:val="22"/>
        </w:rPr>
      </w:pPr>
      <w:r>
        <w:rPr>
          <w:rFonts w:ascii="Tahoma" w:hAnsi="Tahoma" w:cs="Tahoma"/>
          <w:b/>
          <w:sz w:val="22"/>
          <w:szCs w:val="22"/>
        </w:rPr>
        <w:lastRenderedPageBreak/>
        <w:t>Prilog 2</w:t>
      </w:r>
    </w:p>
    <w:bookmarkEnd w:id="1"/>
    <w:p w:rsidR="00B07282" w:rsidRDefault="00840A5C" w:rsidP="008F214E">
      <w:pPr>
        <w:spacing w:after="60" w:line="276" w:lineRule="auto"/>
        <w:jc w:val="center"/>
        <w:rPr>
          <w:rFonts w:ascii="Tahoma" w:hAnsi="Tahoma" w:cs="Tahoma"/>
          <w:sz w:val="22"/>
          <w:szCs w:val="22"/>
        </w:rPr>
      </w:pPr>
      <w:r>
        <w:rPr>
          <w:rStyle w:val="Strong"/>
          <w:rFonts w:ascii="Tahoma" w:hAnsi="Tahoma" w:cs="Tahoma"/>
          <w:sz w:val="22"/>
          <w:szCs w:val="22"/>
        </w:rPr>
        <w:t>IZJAVA O MEHANIZACIJI KOJOM RASPOLAŽE PODNOSILAC PRIJAVE</w:t>
      </w:r>
      <w:r>
        <w:rPr>
          <w:rFonts w:ascii="Tahoma" w:hAnsi="Tahoma" w:cs="Tahoma"/>
          <w:sz w:val="22"/>
          <w:szCs w:val="22"/>
        </w:rPr>
        <w:br/>
        <w:t>(u skladu sa članom 10. stav (3) Uredbe)</w:t>
      </w:r>
    </w:p>
    <w:p w:rsidR="00840A5C" w:rsidRPr="00840A5C" w:rsidRDefault="00840A5C" w:rsidP="00CA4E3D">
      <w:pPr>
        <w:spacing w:after="60" w:line="276" w:lineRule="auto"/>
        <w:ind w:left="360"/>
        <w:jc w:val="center"/>
        <w:rPr>
          <w:rFonts w:ascii="Tahoma" w:hAnsi="Tahoma" w:cs="Tahoma"/>
          <w:b/>
          <w:sz w:val="22"/>
          <w:szCs w:val="22"/>
        </w:rPr>
      </w:pPr>
    </w:p>
    <w:p w:rsidR="00B07282" w:rsidRDefault="00B07282" w:rsidP="00B07282">
      <w:pPr>
        <w:rPr>
          <w:rFonts w:ascii="Tahoma" w:hAnsi="Tahoma" w:cs="Tahoma"/>
          <w:b/>
          <w:sz w:val="22"/>
          <w:szCs w:val="22"/>
        </w:rPr>
      </w:pPr>
      <w:r>
        <w:rPr>
          <w:rFonts w:ascii="Tahoma" w:hAnsi="Tahoma" w:cs="Tahoma"/>
          <w:b/>
          <w:sz w:val="22"/>
          <w:szCs w:val="22"/>
        </w:rPr>
        <w:t>Vađenje materijala iz vodotoka_________ na području grada/općine _________</w:t>
      </w:r>
    </w:p>
    <w:p w:rsidR="00B07282" w:rsidRPr="00B07282" w:rsidRDefault="00B07282" w:rsidP="00B07282">
      <w:pPr>
        <w:rPr>
          <w:rFonts w:ascii="Tahoma" w:hAnsi="Tahoma" w:cs="Tahoma"/>
          <w:b/>
          <w:sz w:val="22"/>
          <w:szCs w:val="22"/>
        </w:rPr>
      </w:pPr>
    </w:p>
    <w:p w:rsidR="00B07282" w:rsidRPr="00A74752" w:rsidRDefault="00B07282" w:rsidP="00B07282">
      <w:pPr>
        <w:rPr>
          <w:rFonts w:ascii="Tahoma" w:hAnsi="Tahoma" w:cs="Tahoma"/>
          <w:b/>
          <w:sz w:val="22"/>
          <w:szCs w:val="22"/>
        </w:rPr>
      </w:pPr>
      <w:r>
        <w:rPr>
          <w:rFonts w:ascii="Tahoma" w:hAnsi="Tahoma" w:cs="Tahoma"/>
          <w:b/>
          <w:sz w:val="22"/>
          <w:szCs w:val="22"/>
        </w:rPr>
        <w:t xml:space="preserve">Lokalitet _______________________________________________ </w:t>
      </w:r>
      <w:r>
        <w:rPr>
          <w:rFonts w:ascii="Tahoma" w:hAnsi="Tahoma" w:cs="Tahoma"/>
          <w:sz w:val="22"/>
          <w:szCs w:val="22"/>
        </w:rPr>
        <w:t>–</w:t>
      </w:r>
      <w:r>
        <w:rPr>
          <w:rFonts w:ascii="Tahoma" w:hAnsi="Tahoma" w:cs="Tahoma"/>
          <w:b/>
          <w:sz w:val="22"/>
          <w:szCs w:val="22"/>
        </w:rPr>
        <w:t xml:space="preserve"> LOT ____</w:t>
      </w:r>
    </w:p>
    <w:p w:rsidR="00CA4E3D" w:rsidRPr="00A74752" w:rsidRDefault="00CA4E3D" w:rsidP="00CA4E3D">
      <w:pPr>
        <w:spacing w:after="60" w:line="276" w:lineRule="auto"/>
        <w:ind w:left="360"/>
        <w:jc w:val="right"/>
        <w:rPr>
          <w:rFonts w:ascii="Tahoma" w:hAnsi="Tahoma" w:cs="Tahoma"/>
          <w:b/>
          <w:sz w:val="22"/>
          <w:szCs w:val="22"/>
        </w:rPr>
      </w:pPr>
    </w:p>
    <w:p w:rsidR="006829DC" w:rsidRPr="00A74752" w:rsidRDefault="00CA4E3D" w:rsidP="00CA4E3D">
      <w:pPr>
        <w:rPr>
          <w:rFonts w:ascii="Tahoma" w:hAnsi="Tahoma" w:cs="Tahoma"/>
          <w:sz w:val="22"/>
          <w:szCs w:val="22"/>
          <w:lang w:eastAsia="bs-Latn-BA"/>
        </w:rPr>
      </w:pPr>
      <w:r>
        <w:rPr>
          <w:rFonts w:ascii="Tahoma" w:hAnsi="Tahoma" w:cs="Tahoma"/>
          <w:sz w:val="22"/>
          <w:szCs w:val="22"/>
          <w:lang w:eastAsia="bs-Latn-BA"/>
        </w:rPr>
        <w:t>Ja, nižepotpisani _________________________________ (Ime i prezime), sa ličnom kartom broj: _____________ izdatom od ____________________, u svojstvu predstavnika privrednog društva ili obrta ili srodne djelatnosti _______________________________________________________ (Navesti položaj, naziv privrednog društva ili obrta ili srodne djelatnosti), pod punom materijalnom i krivičnom odgovornošću</w:t>
      </w:r>
    </w:p>
    <w:p w:rsidR="00CA4E3D" w:rsidRPr="00A74752" w:rsidRDefault="00CA4E3D" w:rsidP="00CA4E3D">
      <w:pPr>
        <w:jc w:val="center"/>
        <w:rPr>
          <w:rFonts w:ascii="Tahoma" w:hAnsi="Tahoma" w:cs="Tahoma"/>
          <w:b/>
          <w:sz w:val="22"/>
          <w:szCs w:val="22"/>
          <w:lang w:eastAsia="bs-Latn-BA"/>
        </w:rPr>
      </w:pPr>
      <w:r>
        <w:rPr>
          <w:rFonts w:ascii="Tahoma" w:hAnsi="Tahoma" w:cs="Tahoma"/>
          <w:b/>
          <w:sz w:val="22"/>
          <w:szCs w:val="22"/>
          <w:lang w:eastAsia="bs-Latn-BA"/>
        </w:rPr>
        <w:t>IZJAVLJUJEM</w:t>
      </w:r>
    </w:p>
    <w:p w:rsidR="00CA4E3D" w:rsidRPr="00A74752" w:rsidRDefault="00CA4E3D" w:rsidP="00CA4E3D">
      <w:pPr>
        <w:rPr>
          <w:rFonts w:ascii="Tahoma" w:hAnsi="Tahoma" w:cs="Tahoma"/>
          <w:sz w:val="22"/>
          <w:szCs w:val="22"/>
          <w:lang w:eastAsia="bs-Latn-BA"/>
        </w:rPr>
      </w:pPr>
    </w:p>
    <w:p w:rsidR="006829DC" w:rsidRPr="006829DC" w:rsidRDefault="00CA07B6" w:rsidP="00CA07B6">
      <w:pPr>
        <w:spacing w:after="200"/>
        <w:jc w:val="both"/>
        <w:rPr>
          <w:rFonts w:ascii="Tahoma" w:hAnsi="Tahoma" w:cs="Tahoma"/>
          <w:sz w:val="22"/>
          <w:szCs w:val="22"/>
        </w:rPr>
      </w:pPr>
      <w:r>
        <w:rPr>
          <w:rFonts w:ascii="Tahoma" w:eastAsia="Calibri" w:hAnsi="Tahoma" w:cs="Tahoma"/>
          <w:sz w:val="22"/>
          <w:szCs w:val="22"/>
        </w:rPr>
        <w:t>da podnosilac prijave ima u vlasništvu, odnosno da mu je po drugom pravnom osnovu (ugovor o zakupu, lizingu i sl.) na raspolaganju, mehanizacija potrebna za izvođenje predmetnih radova, u skladu sa uslovima iz tačke 1.e Javnog poziva, te da ista nije predmet podugovaranja niti je na bilo koji način ustupljena trećim licima, i to</w:t>
      </w:r>
      <w:r>
        <w:rPr>
          <w:rFonts w:ascii="Tahoma" w:hAnsi="Tahoma" w:cs="Tahoma"/>
          <w:sz w:val="22"/>
          <w:szCs w:val="22"/>
        </w:rPr>
        <w:t>:</w:t>
      </w:r>
    </w:p>
    <w:tbl>
      <w:tblPr>
        <w:tblStyle w:val="TableGrid"/>
        <w:tblW w:w="10060" w:type="dxa"/>
        <w:jc w:val="center"/>
        <w:tblLayout w:type="fixed"/>
        <w:tblLook w:val="04A0" w:firstRow="1" w:lastRow="0" w:firstColumn="1" w:lastColumn="0" w:noHBand="0" w:noVBand="1"/>
      </w:tblPr>
      <w:tblGrid>
        <w:gridCol w:w="421"/>
        <w:gridCol w:w="2126"/>
        <w:gridCol w:w="992"/>
        <w:gridCol w:w="1985"/>
        <w:gridCol w:w="2126"/>
        <w:gridCol w:w="2410"/>
      </w:tblGrid>
      <w:tr w:rsidR="00CA07B6" w:rsidRPr="00A74752" w:rsidTr="004370A0">
        <w:trPr>
          <w:trHeight w:val="1104"/>
          <w:jc w:val="center"/>
        </w:trPr>
        <w:tc>
          <w:tcPr>
            <w:tcW w:w="421" w:type="dxa"/>
            <w:shd w:val="clear" w:color="auto" w:fill="D9D9D9"/>
            <w:vAlign w:val="center"/>
          </w:tcPr>
          <w:p w:rsidR="00CA07B6" w:rsidRPr="00CA07B6" w:rsidRDefault="00CA07B6" w:rsidP="00CA07B6">
            <w:pPr>
              <w:ind w:left="-113"/>
              <w:jc w:val="center"/>
              <w:rPr>
                <w:rFonts w:ascii="Tahoma" w:hAnsi="Tahoma" w:cs="Tahoma"/>
                <w:sz w:val="18"/>
                <w:szCs w:val="18"/>
                <w:lang w:eastAsia="bs-Latn-BA"/>
              </w:rPr>
            </w:pPr>
            <w:r>
              <w:rPr>
                <w:rFonts w:ascii="Tahoma" w:eastAsia="Calibri" w:hAnsi="Tahoma" w:cs="Tahoma"/>
                <w:b/>
                <w:bCs/>
                <w:sz w:val="18"/>
                <w:szCs w:val="18"/>
              </w:rPr>
              <w:t>R.br.</w:t>
            </w:r>
          </w:p>
        </w:tc>
        <w:tc>
          <w:tcPr>
            <w:tcW w:w="2126" w:type="dxa"/>
            <w:shd w:val="clear" w:color="auto" w:fill="D9D9D9"/>
            <w:vAlign w:val="center"/>
          </w:tcPr>
          <w:p w:rsidR="00CA07B6" w:rsidRPr="00CA07B6" w:rsidRDefault="00CA07B6" w:rsidP="00CA07B6">
            <w:pPr>
              <w:jc w:val="center"/>
              <w:rPr>
                <w:rFonts w:ascii="Tahoma" w:hAnsi="Tahoma" w:cs="Tahoma"/>
                <w:sz w:val="18"/>
                <w:szCs w:val="18"/>
                <w:lang w:eastAsia="bs-Latn-BA"/>
              </w:rPr>
            </w:pPr>
            <w:r>
              <w:rPr>
                <w:rFonts w:ascii="Tahoma" w:eastAsia="Calibri" w:hAnsi="Tahoma" w:cs="Tahoma"/>
                <w:b/>
                <w:bCs/>
                <w:sz w:val="18"/>
                <w:szCs w:val="18"/>
              </w:rPr>
              <w:t>Naziv mehanizacije</w:t>
            </w:r>
          </w:p>
        </w:tc>
        <w:tc>
          <w:tcPr>
            <w:tcW w:w="992" w:type="dxa"/>
            <w:shd w:val="clear" w:color="auto" w:fill="D9D9D9"/>
            <w:vAlign w:val="center"/>
          </w:tcPr>
          <w:p w:rsidR="00CA07B6" w:rsidRPr="00CA07B6" w:rsidRDefault="00CA07B6" w:rsidP="00CA07B6">
            <w:pPr>
              <w:jc w:val="center"/>
              <w:rPr>
                <w:rFonts w:ascii="Tahoma" w:hAnsi="Tahoma" w:cs="Tahoma"/>
                <w:sz w:val="18"/>
                <w:szCs w:val="18"/>
                <w:lang w:eastAsia="bs-Latn-BA"/>
              </w:rPr>
            </w:pPr>
            <w:r>
              <w:rPr>
                <w:rFonts w:ascii="Tahoma" w:eastAsia="Calibri" w:hAnsi="Tahoma" w:cs="Tahoma"/>
                <w:b/>
                <w:bCs/>
                <w:sz w:val="18"/>
                <w:szCs w:val="18"/>
              </w:rPr>
              <w:t>Broj mehani</w:t>
            </w:r>
            <w:r w:rsidR="004370A0">
              <w:rPr>
                <w:rFonts w:ascii="Tahoma" w:eastAsia="Calibri" w:hAnsi="Tahoma" w:cs="Tahoma"/>
                <w:b/>
                <w:bCs/>
                <w:sz w:val="18"/>
                <w:szCs w:val="18"/>
              </w:rPr>
              <w:t>-</w:t>
            </w:r>
            <w:r>
              <w:rPr>
                <w:rFonts w:ascii="Tahoma" w:eastAsia="Calibri" w:hAnsi="Tahoma" w:cs="Tahoma"/>
                <w:b/>
                <w:bCs/>
                <w:sz w:val="18"/>
                <w:szCs w:val="18"/>
              </w:rPr>
              <w:t>zacije (kom.)</w:t>
            </w:r>
          </w:p>
        </w:tc>
        <w:tc>
          <w:tcPr>
            <w:tcW w:w="1985" w:type="dxa"/>
            <w:shd w:val="clear" w:color="auto" w:fill="D9D9D9"/>
            <w:vAlign w:val="center"/>
          </w:tcPr>
          <w:p w:rsidR="00CA07B6" w:rsidRPr="00CA07B6" w:rsidRDefault="00CA07B6" w:rsidP="00CA07B6">
            <w:pPr>
              <w:jc w:val="center"/>
              <w:rPr>
                <w:rFonts w:ascii="Tahoma" w:hAnsi="Tahoma" w:cs="Tahoma"/>
                <w:sz w:val="18"/>
                <w:szCs w:val="18"/>
                <w:lang w:eastAsia="bs-Latn-BA"/>
              </w:rPr>
            </w:pPr>
            <w:r>
              <w:rPr>
                <w:rFonts w:ascii="Tahoma" w:eastAsia="Calibri" w:hAnsi="Tahoma" w:cs="Tahoma"/>
                <w:b/>
                <w:bCs/>
                <w:sz w:val="18"/>
                <w:szCs w:val="18"/>
              </w:rPr>
              <w:t>Proizvođač i model</w:t>
            </w:r>
          </w:p>
        </w:tc>
        <w:tc>
          <w:tcPr>
            <w:tcW w:w="2126" w:type="dxa"/>
            <w:shd w:val="clear" w:color="auto" w:fill="D9D9D9"/>
            <w:vAlign w:val="center"/>
          </w:tcPr>
          <w:p w:rsidR="00CA07B6" w:rsidRPr="00CA07B6" w:rsidRDefault="00CA07B6" w:rsidP="00CA07B6">
            <w:pPr>
              <w:jc w:val="center"/>
              <w:rPr>
                <w:rFonts w:ascii="Tahoma" w:hAnsi="Tahoma" w:cs="Tahoma"/>
                <w:sz w:val="18"/>
                <w:szCs w:val="18"/>
                <w:lang w:eastAsia="bs-Latn-BA"/>
              </w:rPr>
            </w:pPr>
            <w:r>
              <w:rPr>
                <w:rFonts w:ascii="Tahoma" w:eastAsia="Calibri" w:hAnsi="Tahoma" w:cs="Tahoma"/>
                <w:b/>
                <w:bCs/>
                <w:sz w:val="18"/>
                <w:szCs w:val="18"/>
              </w:rPr>
              <w:t>Pravni osnov raspolaganja (vlasništvo, zakup, lizing i sl.)</w:t>
            </w:r>
          </w:p>
        </w:tc>
        <w:tc>
          <w:tcPr>
            <w:tcW w:w="2410" w:type="dxa"/>
            <w:shd w:val="clear" w:color="auto" w:fill="D9D9D9"/>
            <w:vAlign w:val="center"/>
          </w:tcPr>
          <w:p w:rsidR="00CA07B6" w:rsidRPr="00CA07B6" w:rsidRDefault="00CA07B6" w:rsidP="00CA07B6">
            <w:pPr>
              <w:jc w:val="center"/>
              <w:rPr>
                <w:rFonts w:ascii="Tahoma" w:hAnsi="Tahoma" w:cs="Tahoma"/>
                <w:sz w:val="18"/>
                <w:szCs w:val="18"/>
                <w:lang w:eastAsia="bs-Latn-BA"/>
              </w:rPr>
            </w:pPr>
            <w:r>
              <w:rPr>
                <w:rFonts w:ascii="Tahoma" w:eastAsia="Calibri" w:hAnsi="Tahoma" w:cs="Tahoma"/>
                <w:b/>
                <w:bCs/>
                <w:sz w:val="18"/>
                <w:szCs w:val="18"/>
              </w:rPr>
              <w:t>Karakteristike mehanizacije prema uslovu iz tačke 1. pod e) ovog javnog poziva (težina, nosivost, kapacitet ili sl)</w:t>
            </w:r>
          </w:p>
        </w:tc>
      </w:tr>
      <w:tr w:rsidR="00701E77" w:rsidRPr="00A74752" w:rsidTr="004370A0">
        <w:trPr>
          <w:trHeight w:val="397"/>
          <w:jc w:val="center"/>
        </w:trPr>
        <w:tc>
          <w:tcPr>
            <w:tcW w:w="421" w:type="dxa"/>
            <w:vAlign w:val="center"/>
          </w:tcPr>
          <w:p w:rsidR="00701E77" w:rsidRPr="00A74752" w:rsidRDefault="00701E77" w:rsidP="00A94385">
            <w:pPr>
              <w:rPr>
                <w:rFonts w:ascii="Tahoma" w:hAnsi="Tahoma" w:cs="Tahoma"/>
                <w:lang w:eastAsia="bs-Latn-BA"/>
              </w:rPr>
            </w:pPr>
            <w:r>
              <w:rPr>
                <w:rFonts w:ascii="Tahoma" w:hAnsi="Tahoma" w:cs="Tahoma"/>
                <w:lang w:eastAsia="bs-Latn-BA"/>
              </w:rPr>
              <w:t>1.</w:t>
            </w:r>
          </w:p>
        </w:tc>
        <w:tc>
          <w:tcPr>
            <w:tcW w:w="2126" w:type="dxa"/>
            <w:vAlign w:val="center"/>
          </w:tcPr>
          <w:p w:rsidR="00701E77" w:rsidRPr="00A74752" w:rsidRDefault="00701E77" w:rsidP="00A94385">
            <w:pPr>
              <w:rPr>
                <w:rFonts w:ascii="Tahoma" w:hAnsi="Tahoma" w:cs="Tahoma"/>
                <w:lang w:eastAsia="bs-Latn-BA"/>
              </w:rPr>
            </w:pPr>
          </w:p>
        </w:tc>
        <w:tc>
          <w:tcPr>
            <w:tcW w:w="992" w:type="dxa"/>
            <w:vAlign w:val="center"/>
          </w:tcPr>
          <w:p w:rsidR="00701E77" w:rsidRPr="00A74752" w:rsidRDefault="00701E77" w:rsidP="00A94385">
            <w:pPr>
              <w:rPr>
                <w:rFonts w:ascii="Tahoma" w:hAnsi="Tahoma" w:cs="Tahoma"/>
                <w:lang w:eastAsia="bs-Latn-BA"/>
              </w:rPr>
            </w:pPr>
          </w:p>
        </w:tc>
        <w:tc>
          <w:tcPr>
            <w:tcW w:w="1985" w:type="dxa"/>
            <w:vAlign w:val="center"/>
          </w:tcPr>
          <w:p w:rsidR="00701E77" w:rsidRPr="00A74752" w:rsidRDefault="00701E77" w:rsidP="00A94385">
            <w:pPr>
              <w:rPr>
                <w:rFonts w:ascii="Tahoma" w:hAnsi="Tahoma" w:cs="Tahoma"/>
                <w:lang w:eastAsia="bs-Latn-BA"/>
              </w:rPr>
            </w:pPr>
          </w:p>
        </w:tc>
        <w:tc>
          <w:tcPr>
            <w:tcW w:w="2126" w:type="dxa"/>
          </w:tcPr>
          <w:p w:rsidR="00701E77" w:rsidRPr="00A74752" w:rsidRDefault="00701E77" w:rsidP="00A94385">
            <w:pPr>
              <w:rPr>
                <w:rFonts w:ascii="Tahoma" w:hAnsi="Tahoma" w:cs="Tahoma"/>
                <w:lang w:eastAsia="bs-Latn-BA"/>
              </w:rPr>
            </w:pPr>
          </w:p>
        </w:tc>
        <w:tc>
          <w:tcPr>
            <w:tcW w:w="2410" w:type="dxa"/>
          </w:tcPr>
          <w:p w:rsidR="00701E77" w:rsidRPr="00A74752" w:rsidRDefault="00701E77" w:rsidP="00A94385">
            <w:pPr>
              <w:rPr>
                <w:rFonts w:ascii="Tahoma" w:hAnsi="Tahoma" w:cs="Tahoma"/>
                <w:lang w:eastAsia="bs-Latn-BA"/>
              </w:rPr>
            </w:pPr>
          </w:p>
        </w:tc>
      </w:tr>
      <w:tr w:rsidR="00701E77" w:rsidRPr="00A74752" w:rsidTr="004370A0">
        <w:trPr>
          <w:trHeight w:val="397"/>
          <w:jc w:val="center"/>
        </w:trPr>
        <w:tc>
          <w:tcPr>
            <w:tcW w:w="421" w:type="dxa"/>
            <w:vAlign w:val="center"/>
          </w:tcPr>
          <w:p w:rsidR="00701E77" w:rsidRPr="00A74752" w:rsidRDefault="00701E77" w:rsidP="00A94385">
            <w:pPr>
              <w:rPr>
                <w:rFonts w:ascii="Tahoma" w:hAnsi="Tahoma" w:cs="Tahoma"/>
                <w:lang w:eastAsia="bs-Latn-BA"/>
              </w:rPr>
            </w:pPr>
            <w:r>
              <w:rPr>
                <w:rFonts w:ascii="Tahoma" w:hAnsi="Tahoma" w:cs="Tahoma"/>
                <w:lang w:eastAsia="bs-Latn-BA"/>
              </w:rPr>
              <w:t>2.</w:t>
            </w:r>
          </w:p>
        </w:tc>
        <w:tc>
          <w:tcPr>
            <w:tcW w:w="2126" w:type="dxa"/>
            <w:vAlign w:val="center"/>
          </w:tcPr>
          <w:p w:rsidR="00701E77" w:rsidRPr="00A74752" w:rsidRDefault="00701E77" w:rsidP="00A94385">
            <w:pPr>
              <w:rPr>
                <w:rFonts w:ascii="Tahoma" w:hAnsi="Tahoma" w:cs="Tahoma"/>
                <w:lang w:eastAsia="bs-Latn-BA"/>
              </w:rPr>
            </w:pPr>
          </w:p>
        </w:tc>
        <w:tc>
          <w:tcPr>
            <w:tcW w:w="992" w:type="dxa"/>
            <w:vAlign w:val="center"/>
          </w:tcPr>
          <w:p w:rsidR="00701E77" w:rsidRPr="00A74752" w:rsidRDefault="00701E77" w:rsidP="00A94385">
            <w:pPr>
              <w:rPr>
                <w:rFonts w:ascii="Tahoma" w:hAnsi="Tahoma" w:cs="Tahoma"/>
                <w:lang w:eastAsia="bs-Latn-BA"/>
              </w:rPr>
            </w:pPr>
          </w:p>
        </w:tc>
        <w:tc>
          <w:tcPr>
            <w:tcW w:w="1985" w:type="dxa"/>
            <w:vAlign w:val="center"/>
          </w:tcPr>
          <w:p w:rsidR="00701E77" w:rsidRPr="00A74752" w:rsidRDefault="00701E77" w:rsidP="00A94385">
            <w:pPr>
              <w:rPr>
                <w:rFonts w:ascii="Tahoma" w:hAnsi="Tahoma" w:cs="Tahoma"/>
                <w:lang w:eastAsia="bs-Latn-BA"/>
              </w:rPr>
            </w:pPr>
          </w:p>
        </w:tc>
        <w:tc>
          <w:tcPr>
            <w:tcW w:w="2126" w:type="dxa"/>
          </w:tcPr>
          <w:p w:rsidR="00701E77" w:rsidRPr="00A74752" w:rsidRDefault="00701E77" w:rsidP="00A94385">
            <w:pPr>
              <w:rPr>
                <w:rFonts w:ascii="Tahoma" w:hAnsi="Tahoma" w:cs="Tahoma"/>
                <w:lang w:eastAsia="bs-Latn-BA"/>
              </w:rPr>
            </w:pPr>
          </w:p>
        </w:tc>
        <w:tc>
          <w:tcPr>
            <w:tcW w:w="2410" w:type="dxa"/>
          </w:tcPr>
          <w:p w:rsidR="00701E77" w:rsidRPr="00A74752" w:rsidRDefault="00701E77" w:rsidP="00A94385">
            <w:pPr>
              <w:rPr>
                <w:rFonts w:ascii="Tahoma" w:hAnsi="Tahoma" w:cs="Tahoma"/>
                <w:lang w:eastAsia="bs-Latn-BA"/>
              </w:rPr>
            </w:pPr>
          </w:p>
        </w:tc>
      </w:tr>
      <w:tr w:rsidR="00701E77" w:rsidRPr="00A74752" w:rsidTr="004370A0">
        <w:trPr>
          <w:trHeight w:val="397"/>
          <w:jc w:val="center"/>
        </w:trPr>
        <w:tc>
          <w:tcPr>
            <w:tcW w:w="421" w:type="dxa"/>
            <w:vAlign w:val="center"/>
          </w:tcPr>
          <w:p w:rsidR="00701E77" w:rsidRPr="00A74752" w:rsidRDefault="00701E77" w:rsidP="00A94385">
            <w:pPr>
              <w:rPr>
                <w:rFonts w:ascii="Tahoma" w:hAnsi="Tahoma" w:cs="Tahoma"/>
                <w:lang w:eastAsia="bs-Latn-BA"/>
              </w:rPr>
            </w:pPr>
            <w:r>
              <w:rPr>
                <w:rFonts w:ascii="Tahoma" w:hAnsi="Tahoma" w:cs="Tahoma"/>
                <w:lang w:eastAsia="bs-Latn-BA"/>
              </w:rPr>
              <w:t>3.</w:t>
            </w:r>
          </w:p>
        </w:tc>
        <w:tc>
          <w:tcPr>
            <w:tcW w:w="2126" w:type="dxa"/>
            <w:vAlign w:val="center"/>
          </w:tcPr>
          <w:p w:rsidR="00701E77" w:rsidRPr="00A74752" w:rsidRDefault="00701E77" w:rsidP="00A94385">
            <w:pPr>
              <w:rPr>
                <w:rFonts w:ascii="Tahoma" w:hAnsi="Tahoma" w:cs="Tahoma"/>
                <w:lang w:eastAsia="bs-Latn-BA"/>
              </w:rPr>
            </w:pPr>
          </w:p>
        </w:tc>
        <w:tc>
          <w:tcPr>
            <w:tcW w:w="992" w:type="dxa"/>
            <w:vAlign w:val="center"/>
          </w:tcPr>
          <w:p w:rsidR="00701E77" w:rsidRPr="00A74752" w:rsidRDefault="00701E77" w:rsidP="00A94385">
            <w:pPr>
              <w:rPr>
                <w:rFonts w:ascii="Tahoma" w:hAnsi="Tahoma" w:cs="Tahoma"/>
                <w:lang w:eastAsia="bs-Latn-BA"/>
              </w:rPr>
            </w:pPr>
          </w:p>
        </w:tc>
        <w:tc>
          <w:tcPr>
            <w:tcW w:w="1985" w:type="dxa"/>
            <w:vAlign w:val="center"/>
          </w:tcPr>
          <w:p w:rsidR="00701E77" w:rsidRPr="00A74752" w:rsidRDefault="00701E77" w:rsidP="00A94385">
            <w:pPr>
              <w:rPr>
                <w:rFonts w:ascii="Tahoma" w:hAnsi="Tahoma" w:cs="Tahoma"/>
                <w:lang w:eastAsia="bs-Latn-BA"/>
              </w:rPr>
            </w:pPr>
          </w:p>
        </w:tc>
        <w:tc>
          <w:tcPr>
            <w:tcW w:w="2126" w:type="dxa"/>
          </w:tcPr>
          <w:p w:rsidR="00701E77" w:rsidRPr="00A74752" w:rsidRDefault="00701E77" w:rsidP="00A94385">
            <w:pPr>
              <w:rPr>
                <w:rFonts w:ascii="Tahoma" w:hAnsi="Tahoma" w:cs="Tahoma"/>
                <w:lang w:eastAsia="bs-Latn-BA"/>
              </w:rPr>
            </w:pPr>
          </w:p>
        </w:tc>
        <w:tc>
          <w:tcPr>
            <w:tcW w:w="2410" w:type="dxa"/>
          </w:tcPr>
          <w:p w:rsidR="00701E77" w:rsidRPr="00A74752" w:rsidRDefault="00701E77" w:rsidP="00A94385">
            <w:pPr>
              <w:rPr>
                <w:rFonts w:ascii="Tahoma" w:hAnsi="Tahoma" w:cs="Tahoma"/>
                <w:lang w:eastAsia="bs-Latn-BA"/>
              </w:rPr>
            </w:pPr>
          </w:p>
        </w:tc>
      </w:tr>
      <w:tr w:rsidR="00CA07B6" w:rsidRPr="00A74752" w:rsidTr="004370A0">
        <w:trPr>
          <w:trHeight w:val="397"/>
          <w:jc w:val="center"/>
        </w:trPr>
        <w:tc>
          <w:tcPr>
            <w:tcW w:w="421" w:type="dxa"/>
            <w:vAlign w:val="center"/>
          </w:tcPr>
          <w:p w:rsidR="00CA07B6" w:rsidRPr="00A74752" w:rsidRDefault="00CA07B6" w:rsidP="00A94385">
            <w:pPr>
              <w:rPr>
                <w:rFonts w:ascii="Tahoma" w:hAnsi="Tahoma" w:cs="Tahoma"/>
                <w:lang w:eastAsia="bs-Latn-BA"/>
              </w:rPr>
            </w:pPr>
            <w:r>
              <w:rPr>
                <w:rFonts w:ascii="Tahoma" w:hAnsi="Tahoma" w:cs="Tahoma"/>
                <w:lang w:eastAsia="bs-Latn-BA"/>
              </w:rPr>
              <w:t>4.</w:t>
            </w:r>
          </w:p>
        </w:tc>
        <w:tc>
          <w:tcPr>
            <w:tcW w:w="2126" w:type="dxa"/>
            <w:vAlign w:val="center"/>
          </w:tcPr>
          <w:p w:rsidR="00CA07B6" w:rsidRPr="00A74752" w:rsidRDefault="00CA07B6" w:rsidP="00A94385">
            <w:pPr>
              <w:rPr>
                <w:rFonts w:ascii="Tahoma" w:hAnsi="Tahoma" w:cs="Tahoma"/>
                <w:lang w:eastAsia="bs-Latn-BA"/>
              </w:rPr>
            </w:pPr>
          </w:p>
        </w:tc>
        <w:tc>
          <w:tcPr>
            <w:tcW w:w="992" w:type="dxa"/>
            <w:vAlign w:val="center"/>
          </w:tcPr>
          <w:p w:rsidR="00CA07B6" w:rsidRPr="00A74752" w:rsidRDefault="00CA07B6" w:rsidP="00A94385">
            <w:pPr>
              <w:rPr>
                <w:rFonts w:ascii="Tahoma" w:hAnsi="Tahoma" w:cs="Tahoma"/>
                <w:lang w:eastAsia="bs-Latn-BA"/>
              </w:rPr>
            </w:pPr>
          </w:p>
        </w:tc>
        <w:tc>
          <w:tcPr>
            <w:tcW w:w="1985" w:type="dxa"/>
            <w:vAlign w:val="center"/>
          </w:tcPr>
          <w:p w:rsidR="00CA07B6" w:rsidRPr="00A74752" w:rsidRDefault="00CA07B6" w:rsidP="00A94385">
            <w:pPr>
              <w:rPr>
                <w:rFonts w:ascii="Tahoma" w:hAnsi="Tahoma" w:cs="Tahoma"/>
                <w:lang w:eastAsia="bs-Latn-BA"/>
              </w:rPr>
            </w:pPr>
          </w:p>
        </w:tc>
        <w:tc>
          <w:tcPr>
            <w:tcW w:w="2126" w:type="dxa"/>
          </w:tcPr>
          <w:p w:rsidR="00CA07B6" w:rsidRPr="00A74752" w:rsidRDefault="00CA07B6" w:rsidP="00A94385">
            <w:pPr>
              <w:rPr>
                <w:rFonts w:ascii="Tahoma" w:hAnsi="Tahoma" w:cs="Tahoma"/>
                <w:lang w:eastAsia="bs-Latn-BA"/>
              </w:rPr>
            </w:pPr>
          </w:p>
        </w:tc>
        <w:tc>
          <w:tcPr>
            <w:tcW w:w="2410" w:type="dxa"/>
          </w:tcPr>
          <w:p w:rsidR="00CA07B6" w:rsidRPr="00A74752" w:rsidRDefault="00CA07B6" w:rsidP="00A94385">
            <w:pPr>
              <w:rPr>
                <w:rFonts w:ascii="Tahoma" w:hAnsi="Tahoma" w:cs="Tahoma"/>
                <w:lang w:eastAsia="bs-Latn-BA"/>
              </w:rPr>
            </w:pPr>
          </w:p>
        </w:tc>
      </w:tr>
    </w:tbl>
    <w:p w:rsidR="004370A0" w:rsidRPr="004370A0" w:rsidRDefault="004370A0" w:rsidP="004370A0">
      <w:pPr>
        <w:spacing w:after="100"/>
        <w:jc w:val="both"/>
        <w:rPr>
          <w:rStyle w:val="fontstyle01"/>
          <w:rFonts w:ascii="Tahoma" w:hAnsi="Tahoma" w:cs="Tahoma"/>
          <w:sz w:val="20"/>
          <w:szCs w:val="20"/>
        </w:rPr>
      </w:pPr>
    </w:p>
    <w:p w:rsidR="00CA07B6" w:rsidRPr="004370A0" w:rsidRDefault="00CA07B6" w:rsidP="004370A0">
      <w:pPr>
        <w:spacing w:after="100"/>
        <w:jc w:val="both"/>
        <w:rPr>
          <w:rFonts w:ascii="Tahoma" w:hAnsi="Tahoma" w:cs="Tahoma"/>
        </w:rPr>
      </w:pPr>
      <w:r w:rsidRPr="004370A0">
        <w:rPr>
          <w:rFonts w:ascii="Tahoma" w:eastAsia="Calibri" w:hAnsi="Tahoma" w:cs="Tahoma"/>
        </w:rPr>
        <w:t>Nadalje izjavljujem da sam svjestan da krivotvorenje službene isprave, odnosno upotreba neistinite službene ili poslovne isprave, knjige ili spisa u službi ili posjedovanju kao da su istiniti predstavlja krivično djelo predviđeno krivičnim zakonima u BiH.</w:t>
      </w:r>
    </w:p>
    <w:p w:rsidR="00CA07B6" w:rsidRPr="004370A0" w:rsidRDefault="00CA07B6" w:rsidP="004370A0">
      <w:pPr>
        <w:spacing w:after="100"/>
        <w:jc w:val="both"/>
        <w:rPr>
          <w:rFonts w:ascii="Tahoma" w:hAnsi="Tahoma" w:cs="Tahoma"/>
        </w:rPr>
      </w:pPr>
      <w:r w:rsidRPr="004370A0">
        <w:rPr>
          <w:rFonts w:ascii="Tahoma" w:eastAsia="Calibri" w:hAnsi="Tahoma" w:cs="Tahoma"/>
          <w:i/>
          <w:iCs/>
        </w:rPr>
        <w:t>Napomena: Za svaki komad mehanizacije potrebno je ispuniti jedan red navedene tabele. Ukoliko ponuđač želi da upiše više komada mehanizacije nego što mu tabela dozvoljava, onda može dodati dodatne redove.U slučaju da za određenu mehanizaciju tačkom 1. pod e) nisu tražene određene karakteristike onda nije potrebno ispunjavati kolonu: „Karakteristike prema uslovu iz tačke 1. pod e) ovog javnog poziva“ za takvu mehanizaciju.</w:t>
      </w:r>
    </w:p>
    <w:p w:rsidR="00CA07B6" w:rsidRPr="004370A0" w:rsidRDefault="00CA07B6" w:rsidP="004370A0">
      <w:pPr>
        <w:spacing w:after="100"/>
        <w:jc w:val="both"/>
        <w:rPr>
          <w:rFonts w:ascii="Tahoma" w:hAnsi="Tahoma" w:cs="Tahoma"/>
        </w:rPr>
      </w:pPr>
      <w:r w:rsidRPr="004370A0">
        <w:rPr>
          <w:rFonts w:ascii="Tahoma" w:eastAsia="Calibri" w:hAnsi="Tahoma" w:cs="Tahoma"/>
          <w:i/>
          <w:iCs/>
        </w:rPr>
        <w:t>Ukoliko je mehanizacija na raspolaganju po osnovu koji nije vlasništvo (zakup, lizing i sl.), uz ovu izjavu je potrebno dostaviti i kopiju odgovarajućeg ugovora kojim se dokazuje pravni osnov raspolaganja tom mehanizacijom.</w:t>
      </w:r>
    </w:p>
    <w:p w:rsidR="006621FF" w:rsidRPr="004370A0" w:rsidRDefault="00CA07B6" w:rsidP="004370A0">
      <w:pPr>
        <w:jc w:val="both"/>
        <w:rPr>
          <w:rFonts w:ascii="Tahoma" w:hAnsi="Tahoma" w:cs="Tahoma"/>
          <w:sz w:val="22"/>
          <w:szCs w:val="22"/>
        </w:rPr>
      </w:pPr>
      <w:r w:rsidRPr="004370A0">
        <w:rPr>
          <w:rFonts w:ascii="Tahoma" w:eastAsia="Calibri" w:hAnsi="Tahoma" w:cs="Tahoma"/>
          <w:b/>
          <w:bCs/>
          <w:sz w:val="22"/>
          <w:szCs w:val="22"/>
        </w:rPr>
        <w:t>Izjava mora biti ovjerena od strane nadležnog organa (organ uprave – općina, sud ili notar).</w:t>
      </w:r>
    </w:p>
    <w:p w:rsidR="004370A0" w:rsidRDefault="004370A0" w:rsidP="004370A0">
      <w:pPr>
        <w:rPr>
          <w:rFonts w:ascii="Tahoma" w:hAnsi="Tahoma" w:cs="Tahoma"/>
        </w:rPr>
      </w:pPr>
    </w:p>
    <w:p w:rsidR="00CA4E3D" w:rsidRPr="00A74752" w:rsidRDefault="00CA4E3D" w:rsidP="004370A0">
      <w:pPr>
        <w:rPr>
          <w:rFonts w:ascii="Tahoma" w:hAnsi="Tahoma" w:cs="Tahoma"/>
        </w:rPr>
      </w:pPr>
      <w:r>
        <w:rPr>
          <w:rFonts w:ascii="Tahoma" w:hAnsi="Tahoma" w:cs="Tahoma"/>
        </w:rPr>
        <w:t>Izjavu dao :</w:t>
      </w:r>
    </w:p>
    <w:p w:rsidR="00CA4E3D" w:rsidRPr="00A74752" w:rsidRDefault="00CA4E3D" w:rsidP="004370A0">
      <w:pPr>
        <w:rPr>
          <w:rFonts w:ascii="Tahoma" w:hAnsi="Tahoma" w:cs="Tahoma"/>
        </w:rPr>
      </w:pPr>
      <w:r>
        <w:rPr>
          <w:rFonts w:ascii="Tahoma" w:hAnsi="Tahoma" w:cs="Tahoma"/>
        </w:rPr>
        <w:t>__________________________</w:t>
      </w:r>
    </w:p>
    <w:p w:rsidR="00CA4E3D" w:rsidRPr="00A74752" w:rsidRDefault="00CA4E3D" w:rsidP="004370A0">
      <w:pPr>
        <w:rPr>
          <w:rFonts w:ascii="Tahoma" w:hAnsi="Tahoma" w:cs="Tahoma"/>
        </w:rPr>
      </w:pPr>
    </w:p>
    <w:p w:rsidR="00CA4E3D" w:rsidRPr="00A74752" w:rsidRDefault="00CA4E3D" w:rsidP="004370A0">
      <w:pPr>
        <w:rPr>
          <w:rFonts w:ascii="Tahoma" w:hAnsi="Tahoma" w:cs="Tahoma"/>
        </w:rPr>
      </w:pPr>
      <w:r>
        <w:rPr>
          <w:rFonts w:ascii="Tahoma" w:hAnsi="Tahoma" w:cs="Tahoma"/>
        </w:rPr>
        <w:t>Mjesto i datum davanja izjave :</w:t>
      </w:r>
    </w:p>
    <w:p w:rsidR="00CA4E3D" w:rsidRPr="00A74752" w:rsidRDefault="00CA4E3D" w:rsidP="004370A0">
      <w:pPr>
        <w:rPr>
          <w:rFonts w:ascii="Tahoma" w:hAnsi="Tahoma" w:cs="Tahoma"/>
        </w:rPr>
      </w:pPr>
      <w:r>
        <w:rPr>
          <w:rFonts w:ascii="Tahoma" w:hAnsi="Tahoma" w:cs="Tahoma"/>
        </w:rPr>
        <w:t>__________________________</w:t>
      </w:r>
    </w:p>
    <w:p w:rsidR="00CA4E3D" w:rsidRPr="00A74752" w:rsidRDefault="00CA4E3D" w:rsidP="004370A0">
      <w:pPr>
        <w:rPr>
          <w:rFonts w:ascii="Tahoma" w:hAnsi="Tahoma" w:cs="Tahoma"/>
        </w:rPr>
      </w:pPr>
    </w:p>
    <w:p w:rsidR="00CA4E3D" w:rsidRPr="00A74752" w:rsidRDefault="00CA4E3D" w:rsidP="004370A0">
      <w:pPr>
        <w:rPr>
          <w:rFonts w:ascii="Tahoma" w:hAnsi="Tahoma" w:cs="Tahoma"/>
        </w:rPr>
      </w:pPr>
      <w:r>
        <w:rPr>
          <w:rFonts w:ascii="Tahoma" w:hAnsi="Tahoma" w:cs="Tahoma"/>
        </w:rPr>
        <w:t>Potpis i pečat ponuđača:</w:t>
      </w:r>
    </w:p>
    <w:p w:rsidR="00171F7B" w:rsidRPr="006621FF" w:rsidRDefault="00CA4E3D" w:rsidP="004370A0">
      <w:pPr>
        <w:rPr>
          <w:rFonts w:ascii="Tahoma" w:hAnsi="Tahoma" w:cs="Tahoma"/>
        </w:rPr>
      </w:pPr>
      <w:r>
        <w:rPr>
          <w:rFonts w:ascii="Tahoma" w:hAnsi="Tahoma" w:cs="Tahoma"/>
        </w:rPr>
        <w:t>__________________________</w:t>
      </w:r>
    </w:p>
    <w:sectPr w:rsidR="00171F7B" w:rsidRPr="006621FF" w:rsidSect="008F214E">
      <w:pgSz w:w="11907" w:h="16839"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67143"/>
    <w:multiLevelType w:val="hybridMultilevel"/>
    <w:tmpl w:val="CAD2512A"/>
    <w:lvl w:ilvl="0" w:tplc="53288258">
      <w:numFmt w:val="bullet"/>
      <w:lvlText w:val="-"/>
      <w:lvlJc w:val="left"/>
      <w:pPr>
        <w:tabs>
          <w:tab w:val="num" w:pos="420"/>
        </w:tabs>
        <w:ind w:left="420" w:hanging="360"/>
      </w:pPr>
      <w:rPr>
        <w:rFonts w:ascii="Times New Roman" w:eastAsia="Times New Roman" w:hAnsi="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15D67671"/>
    <w:multiLevelType w:val="hybridMultilevel"/>
    <w:tmpl w:val="E32E04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21383B"/>
    <w:multiLevelType w:val="hybridMultilevel"/>
    <w:tmpl w:val="C7A0E7A2"/>
    <w:lvl w:ilvl="0" w:tplc="62A6DFD6">
      <w:start w:val="30"/>
      <w:numFmt w:val="bullet"/>
      <w:lvlText w:val="-"/>
      <w:lvlJc w:val="left"/>
      <w:pPr>
        <w:ind w:left="-65" w:hanging="360"/>
      </w:pPr>
      <w:rPr>
        <w:rFonts w:ascii="Tahoma" w:eastAsia="Times New Roman" w:hAnsi="Tahoma" w:cs="Tahoma" w:hint="default"/>
      </w:rPr>
    </w:lvl>
    <w:lvl w:ilvl="1" w:tplc="08090003" w:tentative="1">
      <w:start w:val="1"/>
      <w:numFmt w:val="bullet"/>
      <w:lvlText w:val="o"/>
      <w:lvlJc w:val="left"/>
      <w:pPr>
        <w:ind w:left="655" w:hanging="360"/>
      </w:pPr>
      <w:rPr>
        <w:rFonts w:ascii="Courier New" w:hAnsi="Courier New" w:cs="Courier New" w:hint="default"/>
      </w:rPr>
    </w:lvl>
    <w:lvl w:ilvl="2" w:tplc="08090005" w:tentative="1">
      <w:start w:val="1"/>
      <w:numFmt w:val="bullet"/>
      <w:lvlText w:val=""/>
      <w:lvlJc w:val="left"/>
      <w:pPr>
        <w:ind w:left="1375" w:hanging="360"/>
      </w:pPr>
      <w:rPr>
        <w:rFonts w:ascii="Wingdings" w:hAnsi="Wingdings" w:hint="default"/>
      </w:rPr>
    </w:lvl>
    <w:lvl w:ilvl="3" w:tplc="08090001" w:tentative="1">
      <w:start w:val="1"/>
      <w:numFmt w:val="bullet"/>
      <w:lvlText w:val=""/>
      <w:lvlJc w:val="left"/>
      <w:pPr>
        <w:ind w:left="2095" w:hanging="360"/>
      </w:pPr>
      <w:rPr>
        <w:rFonts w:ascii="Symbol" w:hAnsi="Symbol" w:hint="default"/>
      </w:rPr>
    </w:lvl>
    <w:lvl w:ilvl="4" w:tplc="08090003" w:tentative="1">
      <w:start w:val="1"/>
      <w:numFmt w:val="bullet"/>
      <w:lvlText w:val="o"/>
      <w:lvlJc w:val="left"/>
      <w:pPr>
        <w:ind w:left="2815" w:hanging="360"/>
      </w:pPr>
      <w:rPr>
        <w:rFonts w:ascii="Courier New" w:hAnsi="Courier New" w:cs="Courier New" w:hint="default"/>
      </w:rPr>
    </w:lvl>
    <w:lvl w:ilvl="5" w:tplc="08090005" w:tentative="1">
      <w:start w:val="1"/>
      <w:numFmt w:val="bullet"/>
      <w:lvlText w:val=""/>
      <w:lvlJc w:val="left"/>
      <w:pPr>
        <w:ind w:left="3535" w:hanging="360"/>
      </w:pPr>
      <w:rPr>
        <w:rFonts w:ascii="Wingdings" w:hAnsi="Wingdings" w:hint="default"/>
      </w:rPr>
    </w:lvl>
    <w:lvl w:ilvl="6" w:tplc="08090001" w:tentative="1">
      <w:start w:val="1"/>
      <w:numFmt w:val="bullet"/>
      <w:lvlText w:val=""/>
      <w:lvlJc w:val="left"/>
      <w:pPr>
        <w:ind w:left="4255" w:hanging="360"/>
      </w:pPr>
      <w:rPr>
        <w:rFonts w:ascii="Symbol" w:hAnsi="Symbol" w:hint="default"/>
      </w:rPr>
    </w:lvl>
    <w:lvl w:ilvl="7" w:tplc="08090003" w:tentative="1">
      <w:start w:val="1"/>
      <w:numFmt w:val="bullet"/>
      <w:lvlText w:val="o"/>
      <w:lvlJc w:val="left"/>
      <w:pPr>
        <w:ind w:left="4975" w:hanging="360"/>
      </w:pPr>
      <w:rPr>
        <w:rFonts w:ascii="Courier New" w:hAnsi="Courier New" w:cs="Courier New" w:hint="default"/>
      </w:rPr>
    </w:lvl>
    <w:lvl w:ilvl="8" w:tplc="08090005" w:tentative="1">
      <w:start w:val="1"/>
      <w:numFmt w:val="bullet"/>
      <w:lvlText w:val=""/>
      <w:lvlJc w:val="left"/>
      <w:pPr>
        <w:ind w:left="5695" w:hanging="360"/>
      </w:pPr>
      <w:rPr>
        <w:rFonts w:ascii="Wingdings" w:hAnsi="Wingdings" w:hint="default"/>
      </w:rPr>
    </w:lvl>
  </w:abstractNum>
  <w:abstractNum w:abstractNumId="3" w15:restartNumberingAfterBreak="0">
    <w:nsid w:val="1DF62DDD"/>
    <w:multiLevelType w:val="hybridMultilevel"/>
    <w:tmpl w:val="52F29644"/>
    <w:lvl w:ilvl="0" w:tplc="141A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B01D09"/>
    <w:multiLevelType w:val="hybridMultilevel"/>
    <w:tmpl w:val="5E2290FA"/>
    <w:lvl w:ilvl="0" w:tplc="2480A8CE">
      <w:numFmt w:val="bullet"/>
      <w:lvlText w:val="-"/>
      <w:lvlJc w:val="left"/>
      <w:pPr>
        <w:ind w:left="720" w:hanging="360"/>
      </w:pPr>
      <w:rPr>
        <w:rFonts w:ascii="Tahoma" w:eastAsia="Times New Roman" w:hAnsi="Tahoma" w:cs="Tahoma"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23E544CD"/>
    <w:multiLevelType w:val="hybridMultilevel"/>
    <w:tmpl w:val="58809120"/>
    <w:lvl w:ilvl="0" w:tplc="6A84BC88">
      <w:start w:val="1"/>
      <w:numFmt w:val="bullet"/>
      <w:lvlText w:val="̶"/>
      <w:lvlJc w:val="left"/>
      <w:pPr>
        <w:ind w:left="854" w:hanging="360"/>
      </w:pPr>
      <w:rPr>
        <w:rFonts w:ascii="Tahoma" w:hAnsi="Tahoma" w:hint="default"/>
      </w:rPr>
    </w:lvl>
    <w:lvl w:ilvl="1" w:tplc="141A0003" w:tentative="1">
      <w:start w:val="1"/>
      <w:numFmt w:val="bullet"/>
      <w:lvlText w:val="o"/>
      <w:lvlJc w:val="left"/>
      <w:pPr>
        <w:ind w:left="1574" w:hanging="360"/>
      </w:pPr>
      <w:rPr>
        <w:rFonts w:ascii="Courier New" w:hAnsi="Courier New" w:cs="Courier New" w:hint="default"/>
      </w:rPr>
    </w:lvl>
    <w:lvl w:ilvl="2" w:tplc="141A0005" w:tentative="1">
      <w:start w:val="1"/>
      <w:numFmt w:val="bullet"/>
      <w:lvlText w:val=""/>
      <w:lvlJc w:val="left"/>
      <w:pPr>
        <w:ind w:left="2294" w:hanging="360"/>
      </w:pPr>
      <w:rPr>
        <w:rFonts w:ascii="Wingdings" w:hAnsi="Wingdings" w:hint="default"/>
      </w:rPr>
    </w:lvl>
    <w:lvl w:ilvl="3" w:tplc="141A0001" w:tentative="1">
      <w:start w:val="1"/>
      <w:numFmt w:val="bullet"/>
      <w:lvlText w:val=""/>
      <w:lvlJc w:val="left"/>
      <w:pPr>
        <w:ind w:left="3014" w:hanging="360"/>
      </w:pPr>
      <w:rPr>
        <w:rFonts w:ascii="Symbol" w:hAnsi="Symbol" w:hint="default"/>
      </w:rPr>
    </w:lvl>
    <w:lvl w:ilvl="4" w:tplc="141A0003" w:tentative="1">
      <w:start w:val="1"/>
      <w:numFmt w:val="bullet"/>
      <w:lvlText w:val="o"/>
      <w:lvlJc w:val="left"/>
      <w:pPr>
        <w:ind w:left="3734" w:hanging="360"/>
      </w:pPr>
      <w:rPr>
        <w:rFonts w:ascii="Courier New" w:hAnsi="Courier New" w:cs="Courier New" w:hint="default"/>
      </w:rPr>
    </w:lvl>
    <w:lvl w:ilvl="5" w:tplc="141A0005" w:tentative="1">
      <w:start w:val="1"/>
      <w:numFmt w:val="bullet"/>
      <w:lvlText w:val=""/>
      <w:lvlJc w:val="left"/>
      <w:pPr>
        <w:ind w:left="4454" w:hanging="360"/>
      </w:pPr>
      <w:rPr>
        <w:rFonts w:ascii="Wingdings" w:hAnsi="Wingdings" w:hint="default"/>
      </w:rPr>
    </w:lvl>
    <w:lvl w:ilvl="6" w:tplc="141A0001" w:tentative="1">
      <w:start w:val="1"/>
      <w:numFmt w:val="bullet"/>
      <w:lvlText w:val=""/>
      <w:lvlJc w:val="left"/>
      <w:pPr>
        <w:ind w:left="5174" w:hanging="360"/>
      </w:pPr>
      <w:rPr>
        <w:rFonts w:ascii="Symbol" w:hAnsi="Symbol" w:hint="default"/>
      </w:rPr>
    </w:lvl>
    <w:lvl w:ilvl="7" w:tplc="141A0003" w:tentative="1">
      <w:start w:val="1"/>
      <w:numFmt w:val="bullet"/>
      <w:lvlText w:val="o"/>
      <w:lvlJc w:val="left"/>
      <w:pPr>
        <w:ind w:left="5894" w:hanging="360"/>
      </w:pPr>
      <w:rPr>
        <w:rFonts w:ascii="Courier New" w:hAnsi="Courier New" w:cs="Courier New" w:hint="default"/>
      </w:rPr>
    </w:lvl>
    <w:lvl w:ilvl="8" w:tplc="141A0005" w:tentative="1">
      <w:start w:val="1"/>
      <w:numFmt w:val="bullet"/>
      <w:lvlText w:val=""/>
      <w:lvlJc w:val="left"/>
      <w:pPr>
        <w:ind w:left="6614" w:hanging="360"/>
      </w:pPr>
      <w:rPr>
        <w:rFonts w:ascii="Wingdings" w:hAnsi="Wingdings" w:hint="default"/>
      </w:rPr>
    </w:lvl>
  </w:abstractNum>
  <w:abstractNum w:abstractNumId="6" w15:restartNumberingAfterBreak="0">
    <w:nsid w:val="2C574D37"/>
    <w:multiLevelType w:val="hybridMultilevel"/>
    <w:tmpl w:val="9446ED74"/>
    <w:lvl w:ilvl="0" w:tplc="2480A8CE">
      <w:numFmt w:val="bullet"/>
      <w:lvlText w:val="-"/>
      <w:lvlJc w:val="left"/>
      <w:pPr>
        <w:ind w:left="435" w:hanging="360"/>
      </w:pPr>
      <w:rPr>
        <w:rFonts w:ascii="Tahoma" w:eastAsia="Times New Roman" w:hAnsi="Tahoma" w:cs="Tahoma" w:hint="default"/>
      </w:rPr>
    </w:lvl>
    <w:lvl w:ilvl="1" w:tplc="141A0003">
      <w:start w:val="1"/>
      <w:numFmt w:val="bullet"/>
      <w:lvlText w:val="o"/>
      <w:lvlJc w:val="left"/>
      <w:pPr>
        <w:ind w:left="1155" w:hanging="360"/>
      </w:pPr>
      <w:rPr>
        <w:rFonts w:ascii="Courier New" w:hAnsi="Courier New" w:cs="Courier New" w:hint="default"/>
      </w:rPr>
    </w:lvl>
    <w:lvl w:ilvl="2" w:tplc="141A0005" w:tentative="1">
      <w:start w:val="1"/>
      <w:numFmt w:val="bullet"/>
      <w:lvlText w:val=""/>
      <w:lvlJc w:val="left"/>
      <w:pPr>
        <w:ind w:left="1875" w:hanging="360"/>
      </w:pPr>
      <w:rPr>
        <w:rFonts w:ascii="Wingdings" w:hAnsi="Wingdings" w:hint="default"/>
      </w:rPr>
    </w:lvl>
    <w:lvl w:ilvl="3" w:tplc="141A0001" w:tentative="1">
      <w:start w:val="1"/>
      <w:numFmt w:val="bullet"/>
      <w:lvlText w:val=""/>
      <w:lvlJc w:val="left"/>
      <w:pPr>
        <w:ind w:left="2595" w:hanging="360"/>
      </w:pPr>
      <w:rPr>
        <w:rFonts w:ascii="Symbol" w:hAnsi="Symbol" w:hint="default"/>
      </w:rPr>
    </w:lvl>
    <w:lvl w:ilvl="4" w:tplc="141A0003" w:tentative="1">
      <w:start w:val="1"/>
      <w:numFmt w:val="bullet"/>
      <w:lvlText w:val="o"/>
      <w:lvlJc w:val="left"/>
      <w:pPr>
        <w:ind w:left="3315" w:hanging="360"/>
      </w:pPr>
      <w:rPr>
        <w:rFonts w:ascii="Courier New" w:hAnsi="Courier New" w:cs="Courier New" w:hint="default"/>
      </w:rPr>
    </w:lvl>
    <w:lvl w:ilvl="5" w:tplc="141A0005" w:tentative="1">
      <w:start w:val="1"/>
      <w:numFmt w:val="bullet"/>
      <w:lvlText w:val=""/>
      <w:lvlJc w:val="left"/>
      <w:pPr>
        <w:ind w:left="4035" w:hanging="360"/>
      </w:pPr>
      <w:rPr>
        <w:rFonts w:ascii="Wingdings" w:hAnsi="Wingdings" w:hint="default"/>
      </w:rPr>
    </w:lvl>
    <w:lvl w:ilvl="6" w:tplc="141A0001" w:tentative="1">
      <w:start w:val="1"/>
      <w:numFmt w:val="bullet"/>
      <w:lvlText w:val=""/>
      <w:lvlJc w:val="left"/>
      <w:pPr>
        <w:ind w:left="4755" w:hanging="360"/>
      </w:pPr>
      <w:rPr>
        <w:rFonts w:ascii="Symbol" w:hAnsi="Symbol" w:hint="default"/>
      </w:rPr>
    </w:lvl>
    <w:lvl w:ilvl="7" w:tplc="141A0003" w:tentative="1">
      <w:start w:val="1"/>
      <w:numFmt w:val="bullet"/>
      <w:lvlText w:val="o"/>
      <w:lvlJc w:val="left"/>
      <w:pPr>
        <w:ind w:left="5475" w:hanging="360"/>
      </w:pPr>
      <w:rPr>
        <w:rFonts w:ascii="Courier New" w:hAnsi="Courier New" w:cs="Courier New" w:hint="default"/>
      </w:rPr>
    </w:lvl>
    <w:lvl w:ilvl="8" w:tplc="141A0005" w:tentative="1">
      <w:start w:val="1"/>
      <w:numFmt w:val="bullet"/>
      <w:lvlText w:val=""/>
      <w:lvlJc w:val="left"/>
      <w:pPr>
        <w:ind w:left="6195" w:hanging="360"/>
      </w:pPr>
      <w:rPr>
        <w:rFonts w:ascii="Wingdings" w:hAnsi="Wingdings" w:hint="default"/>
      </w:rPr>
    </w:lvl>
  </w:abstractNum>
  <w:abstractNum w:abstractNumId="7" w15:restartNumberingAfterBreak="0">
    <w:nsid w:val="2D913DB2"/>
    <w:multiLevelType w:val="hybridMultilevel"/>
    <w:tmpl w:val="39F4AA56"/>
    <w:lvl w:ilvl="0" w:tplc="2480A8CE">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F12F48"/>
    <w:multiLevelType w:val="hybridMultilevel"/>
    <w:tmpl w:val="89E46952"/>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211982"/>
    <w:multiLevelType w:val="hybridMultilevel"/>
    <w:tmpl w:val="FD506BE4"/>
    <w:lvl w:ilvl="0" w:tplc="141A000F">
      <w:start w:val="1"/>
      <w:numFmt w:val="decimal"/>
      <w:lvlText w:val="%1."/>
      <w:lvlJc w:val="left"/>
      <w:pPr>
        <w:ind w:left="720" w:hanging="360"/>
      </w:pPr>
      <w:rPr>
        <w:rFonts w:hint="default"/>
      </w:rPr>
    </w:lvl>
    <w:lvl w:ilvl="1" w:tplc="7F4638C6">
      <w:start w:val="1"/>
      <w:numFmt w:val="lowerLetter"/>
      <w:lvlText w:val="%2."/>
      <w:lvlJc w:val="left"/>
      <w:pPr>
        <w:ind w:left="1440" w:hanging="360"/>
      </w:pPr>
      <w:rPr>
        <w:rFonts w:ascii="Tahoma" w:eastAsia="Times New Roman" w:hAnsi="Tahoma" w:cs="Tahoma"/>
      </w:rPr>
    </w:lvl>
    <w:lvl w:ilvl="2" w:tplc="141A001B">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53122CB9"/>
    <w:multiLevelType w:val="hybridMultilevel"/>
    <w:tmpl w:val="18D064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A2F046D"/>
    <w:multiLevelType w:val="hybridMultilevel"/>
    <w:tmpl w:val="F6305142"/>
    <w:lvl w:ilvl="0" w:tplc="141A000F">
      <w:start w:val="1"/>
      <w:numFmt w:val="decimal"/>
      <w:lvlText w:val="%1."/>
      <w:lvlJc w:val="left"/>
      <w:pPr>
        <w:ind w:left="720" w:hanging="360"/>
      </w:pPr>
      <w:rPr>
        <w:rFonts w:hint="default"/>
      </w:rPr>
    </w:lvl>
    <w:lvl w:ilvl="1" w:tplc="7402FA88">
      <w:start w:val="1"/>
      <w:numFmt w:val="lowerLetter"/>
      <w:lvlText w:val="%2."/>
      <w:lvlJc w:val="left"/>
      <w:pPr>
        <w:ind w:left="1440" w:hanging="360"/>
      </w:pPr>
      <w:rPr>
        <w:rFonts w:ascii="Tahoma" w:eastAsia="Times New Roman" w:hAnsi="Tahoma" w:cs="Tahoma"/>
        <w:b w:val="0"/>
      </w:rPr>
    </w:lvl>
    <w:lvl w:ilvl="2" w:tplc="141A001B">
      <w:start w:val="1"/>
      <w:numFmt w:val="lowerRoman"/>
      <w:lvlText w:val="%3."/>
      <w:lvlJc w:val="right"/>
      <w:pPr>
        <w:ind w:left="2160" w:hanging="180"/>
      </w:pPr>
    </w:lvl>
    <w:lvl w:ilvl="3" w:tplc="D14264C2">
      <w:start w:val="1"/>
      <w:numFmt w:val="bullet"/>
      <w:lvlText w:val="-"/>
      <w:lvlJc w:val="left"/>
      <w:pPr>
        <w:ind w:left="2880" w:hanging="360"/>
      </w:pPr>
      <w:rPr>
        <w:rFonts w:ascii="Tahoma" w:eastAsia="Times New Roman" w:hAnsi="Tahoma" w:cs="Tahoma" w:hint="default"/>
      </w:r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2" w15:restartNumberingAfterBreak="0">
    <w:nsid w:val="5B6D3FED"/>
    <w:multiLevelType w:val="hybridMultilevel"/>
    <w:tmpl w:val="3AB47BDE"/>
    <w:lvl w:ilvl="0" w:tplc="7F4638C6">
      <w:start w:val="1"/>
      <w:numFmt w:val="lowerLetter"/>
      <w:lvlText w:val="%1."/>
      <w:lvlJc w:val="left"/>
      <w:pPr>
        <w:ind w:left="720" w:hanging="360"/>
      </w:pPr>
      <w:rPr>
        <w:rFonts w:ascii="Tahoma" w:eastAsia="Times New Roman" w:hAnsi="Tahoma" w:cs="Tahom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B06626"/>
    <w:multiLevelType w:val="hybridMultilevel"/>
    <w:tmpl w:val="040C96C4"/>
    <w:lvl w:ilvl="0" w:tplc="DACA00C0">
      <w:start w:val="1"/>
      <w:numFmt w:val="lowerLetter"/>
      <w:lvlText w:val="%1."/>
      <w:lvlJc w:val="left"/>
      <w:pPr>
        <w:ind w:left="426" w:hanging="360"/>
      </w:pPr>
      <w:rPr>
        <w:rFonts w:hint="default"/>
      </w:rPr>
    </w:lvl>
    <w:lvl w:ilvl="1" w:tplc="3D14B60E">
      <w:start w:val="1"/>
      <w:numFmt w:val="lowerLetter"/>
      <w:lvlText w:val="%2."/>
      <w:lvlJc w:val="left"/>
      <w:pPr>
        <w:ind w:left="644" w:hanging="360"/>
      </w:pPr>
      <w:rPr>
        <w:rFonts w:ascii="Tahoma" w:eastAsia="Times New Roman" w:hAnsi="Tahoma" w:cs="Tahoma"/>
      </w:r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4" w15:restartNumberingAfterBreak="0">
    <w:nsid w:val="696231D5"/>
    <w:multiLevelType w:val="multilevel"/>
    <w:tmpl w:val="BB369922"/>
    <w:lvl w:ilvl="0">
      <w:start w:val="1"/>
      <w:numFmt w:val="decimal"/>
      <w:pStyle w:val="Heading1"/>
      <w:lvlText w:val="%1"/>
      <w:lvlJc w:val="left"/>
      <w:pPr>
        <w:ind w:left="432" w:hanging="432"/>
      </w:pPr>
    </w:lvl>
    <w:lvl w:ilvl="1">
      <w:start w:val="1"/>
      <w:numFmt w:val="decimal"/>
      <w:pStyle w:val="Heading2"/>
      <w:lvlText w:val="%1.%2"/>
      <w:lvlJc w:val="left"/>
      <w:pPr>
        <w:ind w:left="1143" w:hanging="576"/>
      </w:pPr>
    </w:lvl>
    <w:lvl w:ilvl="2">
      <w:start w:val="1"/>
      <w:numFmt w:val="decimal"/>
      <w:pStyle w:val="Heading3"/>
      <w:lvlText w:val="%1.%2.%3"/>
      <w:lvlJc w:val="left"/>
      <w:pPr>
        <w:ind w:left="720" w:hanging="720"/>
      </w:pPr>
      <w:rPr>
        <w:rFonts w:ascii="Tahoma" w:hAnsi="Tahoma" w:cs="Tahoma" w:hint="default"/>
        <w:b w:val="0"/>
        <w:sz w:val="22"/>
        <w:szCs w:val="2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6E1E54AB"/>
    <w:multiLevelType w:val="hybridMultilevel"/>
    <w:tmpl w:val="63AC1412"/>
    <w:lvl w:ilvl="0" w:tplc="141A000F">
      <w:start w:val="1"/>
      <w:numFmt w:val="decimal"/>
      <w:lvlText w:val="%1."/>
      <w:lvlJc w:val="left"/>
      <w:pPr>
        <w:ind w:left="720" w:hanging="360"/>
      </w:pPr>
      <w:rPr>
        <w:rFonts w:hint="default"/>
      </w:rPr>
    </w:lvl>
    <w:lvl w:ilvl="1" w:tplc="7F4638C6">
      <w:start w:val="1"/>
      <w:numFmt w:val="lowerLetter"/>
      <w:lvlText w:val="%2."/>
      <w:lvlJc w:val="left"/>
      <w:pPr>
        <w:ind w:left="1440" w:hanging="360"/>
      </w:pPr>
      <w:rPr>
        <w:rFonts w:ascii="Tahoma" w:eastAsia="Times New Roman" w:hAnsi="Tahoma" w:cs="Tahoma"/>
      </w:rPr>
    </w:lvl>
    <w:lvl w:ilvl="2" w:tplc="141A001B">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4"/>
  </w:num>
  <w:num w:numId="5">
    <w:abstractNumId w:val="3"/>
  </w:num>
  <w:num w:numId="6">
    <w:abstractNumId w:val="2"/>
  </w:num>
  <w:num w:numId="7">
    <w:abstractNumId w:val="0"/>
  </w:num>
  <w:num w:numId="8">
    <w:abstractNumId w:val="14"/>
  </w:num>
  <w:num w:numId="9">
    <w:abstractNumId w:val="11"/>
  </w:num>
  <w:num w:numId="10">
    <w:abstractNumId w:val="1"/>
  </w:num>
  <w:num w:numId="11">
    <w:abstractNumId w:val="15"/>
  </w:num>
  <w:num w:numId="12">
    <w:abstractNumId w:val="5"/>
  </w:num>
  <w:num w:numId="13">
    <w:abstractNumId w:val="7"/>
  </w:num>
  <w:num w:numId="14">
    <w:abstractNumId w:val="12"/>
  </w:num>
  <w:num w:numId="15">
    <w:abstractNumId w:val="10"/>
  </w:num>
  <w:num w:numId="16">
    <w:abstractNumId w:val="13"/>
  </w:num>
  <w:num w:numId="17">
    <w:abstractNumId w:val="13"/>
    <w:lvlOverride w:ilvl="0">
      <w:lvl w:ilvl="0" w:tplc="DACA00C0">
        <w:start w:val="1"/>
        <w:numFmt w:val="lowerLetter"/>
        <w:lvlText w:val="%1."/>
        <w:lvlJc w:val="left"/>
        <w:pPr>
          <w:ind w:left="644" w:hanging="360"/>
        </w:pPr>
        <w:rPr>
          <w:rFonts w:ascii="Tahoma" w:eastAsia="Times New Roman" w:hAnsi="Tahoma" w:cs="Tahoma" w:hint="default"/>
        </w:rPr>
      </w:lvl>
    </w:lvlOverride>
    <w:lvlOverride w:ilvl="1">
      <w:lvl w:ilvl="1" w:tplc="3D14B60E">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B27"/>
    <w:rsid w:val="000009A0"/>
    <w:rsid w:val="000010C9"/>
    <w:rsid w:val="000019A9"/>
    <w:rsid w:val="00002202"/>
    <w:rsid w:val="00002528"/>
    <w:rsid w:val="0000292D"/>
    <w:rsid w:val="00002EEE"/>
    <w:rsid w:val="000032F3"/>
    <w:rsid w:val="0000339E"/>
    <w:rsid w:val="00003C05"/>
    <w:rsid w:val="00003F81"/>
    <w:rsid w:val="00004FDD"/>
    <w:rsid w:val="00005CCB"/>
    <w:rsid w:val="00005DDD"/>
    <w:rsid w:val="00006123"/>
    <w:rsid w:val="00006520"/>
    <w:rsid w:val="000067EB"/>
    <w:rsid w:val="00006A35"/>
    <w:rsid w:val="00006D18"/>
    <w:rsid w:val="00007ADE"/>
    <w:rsid w:val="00007CDB"/>
    <w:rsid w:val="00007E14"/>
    <w:rsid w:val="00007F5D"/>
    <w:rsid w:val="0001121C"/>
    <w:rsid w:val="000115B6"/>
    <w:rsid w:val="0001170B"/>
    <w:rsid w:val="00011DB2"/>
    <w:rsid w:val="00013736"/>
    <w:rsid w:val="00013C54"/>
    <w:rsid w:val="000141DF"/>
    <w:rsid w:val="00014516"/>
    <w:rsid w:val="0001471D"/>
    <w:rsid w:val="00014944"/>
    <w:rsid w:val="00014E1A"/>
    <w:rsid w:val="00014E24"/>
    <w:rsid w:val="0001512F"/>
    <w:rsid w:val="00015352"/>
    <w:rsid w:val="000159B9"/>
    <w:rsid w:val="00015E1F"/>
    <w:rsid w:val="000167FD"/>
    <w:rsid w:val="00017208"/>
    <w:rsid w:val="000176FA"/>
    <w:rsid w:val="00017876"/>
    <w:rsid w:val="000208F9"/>
    <w:rsid w:val="00020AF3"/>
    <w:rsid w:val="00021012"/>
    <w:rsid w:val="00021878"/>
    <w:rsid w:val="000222B2"/>
    <w:rsid w:val="00022A25"/>
    <w:rsid w:val="000233C2"/>
    <w:rsid w:val="00023B49"/>
    <w:rsid w:val="00024229"/>
    <w:rsid w:val="0002443A"/>
    <w:rsid w:val="000245E2"/>
    <w:rsid w:val="00024851"/>
    <w:rsid w:val="00024AD8"/>
    <w:rsid w:val="0002587D"/>
    <w:rsid w:val="00026464"/>
    <w:rsid w:val="000264B2"/>
    <w:rsid w:val="000269B3"/>
    <w:rsid w:val="00027C77"/>
    <w:rsid w:val="00027FA9"/>
    <w:rsid w:val="0003036C"/>
    <w:rsid w:val="000308F2"/>
    <w:rsid w:val="00032677"/>
    <w:rsid w:val="00032E10"/>
    <w:rsid w:val="000333E3"/>
    <w:rsid w:val="00033CE4"/>
    <w:rsid w:val="00034A90"/>
    <w:rsid w:val="0003533D"/>
    <w:rsid w:val="000355C1"/>
    <w:rsid w:val="000358D2"/>
    <w:rsid w:val="00035A1B"/>
    <w:rsid w:val="00035A3E"/>
    <w:rsid w:val="00036B6A"/>
    <w:rsid w:val="00036EB2"/>
    <w:rsid w:val="000372CE"/>
    <w:rsid w:val="00037472"/>
    <w:rsid w:val="00037568"/>
    <w:rsid w:val="0003770C"/>
    <w:rsid w:val="00037754"/>
    <w:rsid w:val="00037CD5"/>
    <w:rsid w:val="00037E14"/>
    <w:rsid w:val="00040122"/>
    <w:rsid w:val="0004112F"/>
    <w:rsid w:val="00042685"/>
    <w:rsid w:val="000431B9"/>
    <w:rsid w:val="000437C6"/>
    <w:rsid w:val="00043A7F"/>
    <w:rsid w:val="00043B36"/>
    <w:rsid w:val="00043E73"/>
    <w:rsid w:val="00043F0C"/>
    <w:rsid w:val="000454AA"/>
    <w:rsid w:val="00045AB1"/>
    <w:rsid w:val="00046253"/>
    <w:rsid w:val="000470BC"/>
    <w:rsid w:val="000470C4"/>
    <w:rsid w:val="00047C0E"/>
    <w:rsid w:val="00047FC0"/>
    <w:rsid w:val="000501FF"/>
    <w:rsid w:val="000502E6"/>
    <w:rsid w:val="00052DD4"/>
    <w:rsid w:val="000535FB"/>
    <w:rsid w:val="00053610"/>
    <w:rsid w:val="00053B87"/>
    <w:rsid w:val="000541F5"/>
    <w:rsid w:val="000542D9"/>
    <w:rsid w:val="000554D5"/>
    <w:rsid w:val="000558FB"/>
    <w:rsid w:val="00060B42"/>
    <w:rsid w:val="00060DEF"/>
    <w:rsid w:val="0006234F"/>
    <w:rsid w:val="000629D6"/>
    <w:rsid w:val="00065714"/>
    <w:rsid w:val="000664B1"/>
    <w:rsid w:val="000666AC"/>
    <w:rsid w:val="00067322"/>
    <w:rsid w:val="0006734E"/>
    <w:rsid w:val="000704A1"/>
    <w:rsid w:val="000707B4"/>
    <w:rsid w:val="000709F2"/>
    <w:rsid w:val="00071380"/>
    <w:rsid w:val="000721AE"/>
    <w:rsid w:val="000722BF"/>
    <w:rsid w:val="0007249D"/>
    <w:rsid w:val="00072932"/>
    <w:rsid w:val="00072AC3"/>
    <w:rsid w:val="00072EC1"/>
    <w:rsid w:val="00072F51"/>
    <w:rsid w:val="0007450C"/>
    <w:rsid w:val="00074E1E"/>
    <w:rsid w:val="00076399"/>
    <w:rsid w:val="00076665"/>
    <w:rsid w:val="00076C5E"/>
    <w:rsid w:val="00077DFF"/>
    <w:rsid w:val="0008019C"/>
    <w:rsid w:val="00080F08"/>
    <w:rsid w:val="0008190B"/>
    <w:rsid w:val="00081FC9"/>
    <w:rsid w:val="0008293D"/>
    <w:rsid w:val="00084531"/>
    <w:rsid w:val="000845A3"/>
    <w:rsid w:val="000846F7"/>
    <w:rsid w:val="000849CF"/>
    <w:rsid w:val="00084B49"/>
    <w:rsid w:val="0008600A"/>
    <w:rsid w:val="00086D03"/>
    <w:rsid w:val="00086D35"/>
    <w:rsid w:val="00087862"/>
    <w:rsid w:val="00087F64"/>
    <w:rsid w:val="0009047D"/>
    <w:rsid w:val="0009094E"/>
    <w:rsid w:val="00090B67"/>
    <w:rsid w:val="00090EF7"/>
    <w:rsid w:val="00091D15"/>
    <w:rsid w:val="00092109"/>
    <w:rsid w:val="00092F2A"/>
    <w:rsid w:val="00093418"/>
    <w:rsid w:val="00093AEF"/>
    <w:rsid w:val="00094152"/>
    <w:rsid w:val="0009489A"/>
    <w:rsid w:val="0009572D"/>
    <w:rsid w:val="00095A8C"/>
    <w:rsid w:val="00095AA6"/>
    <w:rsid w:val="00095D99"/>
    <w:rsid w:val="00095FCA"/>
    <w:rsid w:val="00096349"/>
    <w:rsid w:val="000A0036"/>
    <w:rsid w:val="000A0665"/>
    <w:rsid w:val="000A0E6E"/>
    <w:rsid w:val="000A1A94"/>
    <w:rsid w:val="000A1F46"/>
    <w:rsid w:val="000A2191"/>
    <w:rsid w:val="000A2226"/>
    <w:rsid w:val="000A2556"/>
    <w:rsid w:val="000A2874"/>
    <w:rsid w:val="000A2CB0"/>
    <w:rsid w:val="000A335A"/>
    <w:rsid w:val="000A3508"/>
    <w:rsid w:val="000A3DFE"/>
    <w:rsid w:val="000A470A"/>
    <w:rsid w:val="000A4A19"/>
    <w:rsid w:val="000A4AC3"/>
    <w:rsid w:val="000A501D"/>
    <w:rsid w:val="000A5068"/>
    <w:rsid w:val="000A50EA"/>
    <w:rsid w:val="000A55D0"/>
    <w:rsid w:val="000A6852"/>
    <w:rsid w:val="000A6E86"/>
    <w:rsid w:val="000A73A0"/>
    <w:rsid w:val="000A7E2B"/>
    <w:rsid w:val="000A7E80"/>
    <w:rsid w:val="000B06DE"/>
    <w:rsid w:val="000B12B0"/>
    <w:rsid w:val="000B144A"/>
    <w:rsid w:val="000B27A9"/>
    <w:rsid w:val="000B2BDF"/>
    <w:rsid w:val="000B2EAC"/>
    <w:rsid w:val="000B334F"/>
    <w:rsid w:val="000B380D"/>
    <w:rsid w:val="000B41B2"/>
    <w:rsid w:val="000B46D4"/>
    <w:rsid w:val="000B4D89"/>
    <w:rsid w:val="000B5E2F"/>
    <w:rsid w:val="000B6C45"/>
    <w:rsid w:val="000B6D48"/>
    <w:rsid w:val="000B6F45"/>
    <w:rsid w:val="000B7030"/>
    <w:rsid w:val="000B72CE"/>
    <w:rsid w:val="000B72D0"/>
    <w:rsid w:val="000B7835"/>
    <w:rsid w:val="000B7D61"/>
    <w:rsid w:val="000C1A2E"/>
    <w:rsid w:val="000C1A8B"/>
    <w:rsid w:val="000C1F9E"/>
    <w:rsid w:val="000C24CB"/>
    <w:rsid w:val="000C28C1"/>
    <w:rsid w:val="000C2F6A"/>
    <w:rsid w:val="000C31C3"/>
    <w:rsid w:val="000C3DA1"/>
    <w:rsid w:val="000C433E"/>
    <w:rsid w:val="000C4490"/>
    <w:rsid w:val="000C4618"/>
    <w:rsid w:val="000C4C30"/>
    <w:rsid w:val="000C505C"/>
    <w:rsid w:val="000C568F"/>
    <w:rsid w:val="000C654A"/>
    <w:rsid w:val="000C6B57"/>
    <w:rsid w:val="000C74DF"/>
    <w:rsid w:val="000D052F"/>
    <w:rsid w:val="000D19DA"/>
    <w:rsid w:val="000D1D7E"/>
    <w:rsid w:val="000D25A6"/>
    <w:rsid w:val="000D2894"/>
    <w:rsid w:val="000D2CFB"/>
    <w:rsid w:val="000D47AB"/>
    <w:rsid w:val="000D48E8"/>
    <w:rsid w:val="000D48F0"/>
    <w:rsid w:val="000D66B7"/>
    <w:rsid w:val="000D6BFF"/>
    <w:rsid w:val="000D6C79"/>
    <w:rsid w:val="000D759F"/>
    <w:rsid w:val="000E06CC"/>
    <w:rsid w:val="000E110B"/>
    <w:rsid w:val="000E113C"/>
    <w:rsid w:val="000E1533"/>
    <w:rsid w:val="000E1DC3"/>
    <w:rsid w:val="000E1DC4"/>
    <w:rsid w:val="000E201A"/>
    <w:rsid w:val="000E2DDD"/>
    <w:rsid w:val="000E36F6"/>
    <w:rsid w:val="000E3C94"/>
    <w:rsid w:val="000E42DF"/>
    <w:rsid w:val="000E4F0A"/>
    <w:rsid w:val="000E67C2"/>
    <w:rsid w:val="000E6951"/>
    <w:rsid w:val="000E7150"/>
    <w:rsid w:val="000E7389"/>
    <w:rsid w:val="000E73F2"/>
    <w:rsid w:val="000E77B7"/>
    <w:rsid w:val="000F00AF"/>
    <w:rsid w:val="000F05C1"/>
    <w:rsid w:val="000F09AE"/>
    <w:rsid w:val="000F0D7D"/>
    <w:rsid w:val="000F1556"/>
    <w:rsid w:val="000F1D0D"/>
    <w:rsid w:val="000F1F6B"/>
    <w:rsid w:val="000F231D"/>
    <w:rsid w:val="000F31C5"/>
    <w:rsid w:val="000F4115"/>
    <w:rsid w:val="000F411F"/>
    <w:rsid w:val="000F41BA"/>
    <w:rsid w:val="000F56C9"/>
    <w:rsid w:val="000F5848"/>
    <w:rsid w:val="000F5AA6"/>
    <w:rsid w:val="000F635E"/>
    <w:rsid w:val="000F63DB"/>
    <w:rsid w:val="000F6439"/>
    <w:rsid w:val="000F668C"/>
    <w:rsid w:val="000F6DED"/>
    <w:rsid w:val="000F78A6"/>
    <w:rsid w:val="000F7AE5"/>
    <w:rsid w:val="000F7C7E"/>
    <w:rsid w:val="0010006D"/>
    <w:rsid w:val="00100989"/>
    <w:rsid w:val="001009A7"/>
    <w:rsid w:val="00101172"/>
    <w:rsid w:val="00101216"/>
    <w:rsid w:val="00102455"/>
    <w:rsid w:val="00102570"/>
    <w:rsid w:val="00102870"/>
    <w:rsid w:val="00102F55"/>
    <w:rsid w:val="00103220"/>
    <w:rsid w:val="00105F8C"/>
    <w:rsid w:val="00105FAA"/>
    <w:rsid w:val="00106290"/>
    <w:rsid w:val="00106504"/>
    <w:rsid w:val="001067D3"/>
    <w:rsid w:val="001100C4"/>
    <w:rsid w:val="0011026D"/>
    <w:rsid w:val="0011043A"/>
    <w:rsid w:val="00110FDD"/>
    <w:rsid w:val="00111A5A"/>
    <w:rsid w:val="001122B5"/>
    <w:rsid w:val="00112400"/>
    <w:rsid w:val="00112760"/>
    <w:rsid w:val="00114EA8"/>
    <w:rsid w:val="00114EFC"/>
    <w:rsid w:val="0011537C"/>
    <w:rsid w:val="00115B7A"/>
    <w:rsid w:val="0011741A"/>
    <w:rsid w:val="00117467"/>
    <w:rsid w:val="001175C4"/>
    <w:rsid w:val="00120A1B"/>
    <w:rsid w:val="00120E31"/>
    <w:rsid w:val="00120EB5"/>
    <w:rsid w:val="00122372"/>
    <w:rsid w:val="001225B0"/>
    <w:rsid w:val="00122623"/>
    <w:rsid w:val="001227C8"/>
    <w:rsid w:val="00122DD9"/>
    <w:rsid w:val="00122F35"/>
    <w:rsid w:val="001233E1"/>
    <w:rsid w:val="001235FD"/>
    <w:rsid w:val="00123DE0"/>
    <w:rsid w:val="001243A1"/>
    <w:rsid w:val="00125999"/>
    <w:rsid w:val="001263A7"/>
    <w:rsid w:val="001269C5"/>
    <w:rsid w:val="001269FA"/>
    <w:rsid w:val="00126A70"/>
    <w:rsid w:val="001270D4"/>
    <w:rsid w:val="0013091E"/>
    <w:rsid w:val="00130D24"/>
    <w:rsid w:val="0013101F"/>
    <w:rsid w:val="0013131F"/>
    <w:rsid w:val="0013166A"/>
    <w:rsid w:val="00131C2D"/>
    <w:rsid w:val="00131FDC"/>
    <w:rsid w:val="00132258"/>
    <w:rsid w:val="00132B54"/>
    <w:rsid w:val="00132C9B"/>
    <w:rsid w:val="0013356E"/>
    <w:rsid w:val="00133723"/>
    <w:rsid w:val="0013374B"/>
    <w:rsid w:val="00133754"/>
    <w:rsid w:val="00133F72"/>
    <w:rsid w:val="0013400B"/>
    <w:rsid w:val="0013433C"/>
    <w:rsid w:val="00134631"/>
    <w:rsid w:val="00134844"/>
    <w:rsid w:val="001348C0"/>
    <w:rsid w:val="00134C9D"/>
    <w:rsid w:val="00134DE9"/>
    <w:rsid w:val="00134F4D"/>
    <w:rsid w:val="0013508F"/>
    <w:rsid w:val="001360F0"/>
    <w:rsid w:val="0013630F"/>
    <w:rsid w:val="00137413"/>
    <w:rsid w:val="00137C89"/>
    <w:rsid w:val="0014030A"/>
    <w:rsid w:val="001403F0"/>
    <w:rsid w:val="001406BB"/>
    <w:rsid w:val="00141303"/>
    <w:rsid w:val="00141BBD"/>
    <w:rsid w:val="00141E94"/>
    <w:rsid w:val="00142137"/>
    <w:rsid w:val="001431FE"/>
    <w:rsid w:val="00143820"/>
    <w:rsid w:val="00144443"/>
    <w:rsid w:val="00144522"/>
    <w:rsid w:val="00145D45"/>
    <w:rsid w:val="00146226"/>
    <w:rsid w:val="00146FE1"/>
    <w:rsid w:val="00147406"/>
    <w:rsid w:val="001475A0"/>
    <w:rsid w:val="00147BC0"/>
    <w:rsid w:val="00147CD6"/>
    <w:rsid w:val="0015044C"/>
    <w:rsid w:val="00150517"/>
    <w:rsid w:val="00150D70"/>
    <w:rsid w:val="00150FC0"/>
    <w:rsid w:val="001515BF"/>
    <w:rsid w:val="001518F2"/>
    <w:rsid w:val="001522FC"/>
    <w:rsid w:val="001524A1"/>
    <w:rsid w:val="00152AA7"/>
    <w:rsid w:val="00152ED5"/>
    <w:rsid w:val="00153148"/>
    <w:rsid w:val="001533DE"/>
    <w:rsid w:val="00153678"/>
    <w:rsid w:val="001538E3"/>
    <w:rsid w:val="0015403D"/>
    <w:rsid w:val="001547EB"/>
    <w:rsid w:val="00155B15"/>
    <w:rsid w:val="00155E11"/>
    <w:rsid w:val="00156171"/>
    <w:rsid w:val="00156383"/>
    <w:rsid w:val="00157265"/>
    <w:rsid w:val="00157827"/>
    <w:rsid w:val="0016018D"/>
    <w:rsid w:val="00160BB6"/>
    <w:rsid w:val="00160E3F"/>
    <w:rsid w:val="00162E0F"/>
    <w:rsid w:val="001646A2"/>
    <w:rsid w:val="00164872"/>
    <w:rsid w:val="00164D25"/>
    <w:rsid w:val="00164E6A"/>
    <w:rsid w:val="00165707"/>
    <w:rsid w:val="0016581B"/>
    <w:rsid w:val="00165B16"/>
    <w:rsid w:val="00166A8C"/>
    <w:rsid w:val="00166F88"/>
    <w:rsid w:val="001672C5"/>
    <w:rsid w:val="00167DA0"/>
    <w:rsid w:val="00167EF3"/>
    <w:rsid w:val="001700E5"/>
    <w:rsid w:val="00170EA3"/>
    <w:rsid w:val="00171ADB"/>
    <w:rsid w:val="00171F7B"/>
    <w:rsid w:val="00171FF8"/>
    <w:rsid w:val="0017201C"/>
    <w:rsid w:val="00172314"/>
    <w:rsid w:val="001728B9"/>
    <w:rsid w:val="001733E0"/>
    <w:rsid w:val="001745B0"/>
    <w:rsid w:val="00174780"/>
    <w:rsid w:val="00175031"/>
    <w:rsid w:val="00175044"/>
    <w:rsid w:val="001754A6"/>
    <w:rsid w:val="00175792"/>
    <w:rsid w:val="00175B9F"/>
    <w:rsid w:val="001762BF"/>
    <w:rsid w:val="0017638F"/>
    <w:rsid w:val="001764B4"/>
    <w:rsid w:val="0017653B"/>
    <w:rsid w:val="0017731C"/>
    <w:rsid w:val="00177562"/>
    <w:rsid w:val="001775D1"/>
    <w:rsid w:val="00177D76"/>
    <w:rsid w:val="0018016F"/>
    <w:rsid w:val="00181080"/>
    <w:rsid w:val="00181663"/>
    <w:rsid w:val="001818FD"/>
    <w:rsid w:val="001822E3"/>
    <w:rsid w:val="0018287C"/>
    <w:rsid w:val="001830D1"/>
    <w:rsid w:val="001831E0"/>
    <w:rsid w:val="001843B6"/>
    <w:rsid w:val="00184DA6"/>
    <w:rsid w:val="0018541A"/>
    <w:rsid w:val="00186296"/>
    <w:rsid w:val="00186B22"/>
    <w:rsid w:val="001871EB"/>
    <w:rsid w:val="00187281"/>
    <w:rsid w:val="00187320"/>
    <w:rsid w:val="00187F87"/>
    <w:rsid w:val="001904CA"/>
    <w:rsid w:val="0019071F"/>
    <w:rsid w:val="00190C22"/>
    <w:rsid w:val="00190D51"/>
    <w:rsid w:val="00190F8F"/>
    <w:rsid w:val="0019179B"/>
    <w:rsid w:val="00192602"/>
    <w:rsid w:val="00192B32"/>
    <w:rsid w:val="00193238"/>
    <w:rsid w:val="001932B0"/>
    <w:rsid w:val="001937E3"/>
    <w:rsid w:val="00193C0A"/>
    <w:rsid w:val="00193C7A"/>
    <w:rsid w:val="00195460"/>
    <w:rsid w:val="0019582C"/>
    <w:rsid w:val="00195994"/>
    <w:rsid w:val="00196005"/>
    <w:rsid w:val="00196166"/>
    <w:rsid w:val="001969F4"/>
    <w:rsid w:val="00196BD3"/>
    <w:rsid w:val="00197FAA"/>
    <w:rsid w:val="00197FC5"/>
    <w:rsid w:val="001A0257"/>
    <w:rsid w:val="001A09F0"/>
    <w:rsid w:val="001A0A93"/>
    <w:rsid w:val="001A0EF8"/>
    <w:rsid w:val="001A164B"/>
    <w:rsid w:val="001A22D2"/>
    <w:rsid w:val="001A25DC"/>
    <w:rsid w:val="001A2B3B"/>
    <w:rsid w:val="001A2C51"/>
    <w:rsid w:val="001A313F"/>
    <w:rsid w:val="001A403E"/>
    <w:rsid w:val="001A4B48"/>
    <w:rsid w:val="001A5848"/>
    <w:rsid w:val="001A6DC9"/>
    <w:rsid w:val="001A6E28"/>
    <w:rsid w:val="001A720D"/>
    <w:rsid w:val="001A7A56"/>
    <w:rsid w:val="001B062C"/>
    <w:rsid w:val="001B07FF"/>
    <w:rsid w:val="001B10E9"/>
    <w:rsid w:val="001B1556"/>
    <w:rsid w:val="001B1BC6"/>
    <w:rsid w:val="001B259A"/>
    <w:rsid w:val="001B2F1D"/>
    <w:rsid w:val="001B3617"/>
    <w:rsid w:val="001B373A"/>
    <w:rsid w:val="001B3973"/>
    <w:rsid w:val="001B3AC1"/>
    <w:rsid w:val="001B3E4E"/>
    <w:rsid w:val="001B4C9E"/>
    <w:rsid w:val="001B4D40"/>
    <w:rsid w:val="001B4DE5"/>
    <w:rsid w:val="001B53E7"/>
    <w:rsid w:val="001B6590"/>
    <w:rsid w:val="001B7ABB"/>
    <w:rsid w:val="001B7E39"/>
    <w:rsid w:val="001C061F"/>
    <w:rsid w:val="001C073B"/>
    <w:rsid w:val="001C19C4"/>
    <w:rsid w:val="001C1D98"/>
    <w:rsid w:val="001C259B"/>
    <w:rsid w:val="001C2CBB"/>
    <w:rsid w:val="001C3DB4"/>
    <w:rsid w:val="001C497A"/>
    <w:rsid w:val="001C4B95"/>
    <w:rsid w:val="001C538A"/>
    <w:rsid w:val="001C5396"/>
    <w:rsid w:val="001C54B4"/>
    <w:rsid w:val="001C55D0"/>
    <w:rsid w:val="001C56DC"/>
    <w:rsid w:val="001C593C"/>
    <w:rsid w:val="001C5A7F"/>
    <w:rsid w:val="001C5DA5"/>
    <w:rsid w:val="001C687A"/>
    <w:rsid w:val="001C6DA1"/>
    <w:rsid w:val="001C6E48"/>
    <w:rsid w:val="001C7C6A"/>
    <w:rsid w:val="001C7FFE"/>
    <w:rsid w:val="001D017B"/>
    <w:rsid w:val="001D0680"/>
    <w:rsid w:val="001D0AD3"/>
    <w:rsid w:val="001D0F10"/>
    <w:rsid w:val="001D0F2A"/>
    <w:rsid w:val="001D10D6"/>
    <w:rsid w:val="001D1B55"/>
    <w:rsid w:val="001D24E0"/>
    <w:rsid w:val="001D2541"/>
    <w:rsid w:val="001D274C"/>
    <w:rsid w:val="001D31F8"/>
    <w:rsid w:val="001D3241"/>
    <w:rsid w:val="001D3986"/>
    <w:rsid w:val="001D3CDF"/>
    <w:rsid w:val="001D3D94"/>
    <w:rsid w:val="001D430E"/>
    <w:rsid w:val="001D4907"/>
    <w:rsid w:val="001D4D90"/>
    <w:rsid w:val="001D4E33"/>
    <w:rsid w:val="001D5627"/>
    <w:rsid w:val="001D56A4"/>
    <w:rsid w:val="001D574E"/>
    <w:rsid w:val="001D5807"/>
    <w:rsid w:val="001D68D7"/>
    <w:rsid w:val="001D77FF"/>
    <w:rsid w:val="001E08A3"/>
    <w:rsid w:val="001E0E73"/>
    <w:rsid w:val="001E0ED2"/>
    <w:rsid w:val="001E152E"/>
    <w:rsid w:val="001E18F4"/>
    <w:rsid w:val="001E1D1B"/>
    <w:rsid w:val="001E1DFD"/>
    <w:rsid w:val="001E20C0"/>
    <w:rsid w:val="001E35E1"/>
    <w:rsid w:val="001E3CAB"/>
    <w:rsid w:val="001E3E90"/>
    <w:rsid w:val="001E3F06"/>
    <w:rsid w:val="001E43A6"/>
    <w:rsid w:val="001E4926"/>
    <w:rsid w:val="001E4BD2"/>
    <w:rsid w:val="001E4DBE"/>
    <w:rsid w:val="001E50DA"/>
    <w:rsid w:val="001E5ACD"/>
    <w:rsid w:val="001E5AE4"/>
    <w:rsid w:val="001E62E5"/>
    <w:rsid w:val="001E6648"/>
    <w:rsid w:val="001E6C0D"/>
    <w:rsid w:val="001E6C15"/>
    <w:rsid w:val="001E73E0"/>
    <w:rsid w:val="001E7C40"/>
    <w:rsid w:val="001F01C2"/>
    <w:rsid w:val="001F038C"/>
    <w:rsid w:val="001F0F05"/>
    <w:rsid w:val="001F1FE3"/>
    <w:rsid w:val="001F3D3B"/>
    <w:rsid w:val="001F4924"/>
    <w:rsid w:val="001F5192"/>
    <w:rsid w:val="001F5F75"/>
    <w:rsid w:val="001F6CCD"/>
    <w:rsid w:val="001F6EDC"/>
    <w:rsid w:val="001F6F17"/>
    <w:rsid w:val="001F700B"/>
    <w:rsid w:val="001F7141"/>
    <w:rsid w:val="001F723C"/>
    <w:rsid w:val="001F7C5B"/>
    <w:rsid w:val="00200450"/>
    <w:rsid w:val="00200A9C"/>
    <w:rsid w:val="00200FD9"/>
    <w:rsid w:val="0020137B"/>
    <w:rsid w:val="00202503"/>
    <w:rsid w:val="00202AE0"/>
    <w:rsid w:val="0020312E"/>
    <w:rsid w:val="002039CC"/>
    <w:rsid w:val="002045BD"/>
    <w:rsid w:val="00204686"/>
    <w:rsid w:val="002048C7"/>
    <w:rsid w:val="00204953"/>
    <w:rsid w:val="00204AF1"/>
    <w:rsid w:val="00205353"/>
    <w:rsid w:val="0020541C"/>
    <w:rsid w:val="0020636B"/>
    <w:rsid w:val="0020650F"/>
    <w:rsid w:val="0020682F"/>
    <w:rsid w:val="002070D1"/>
    <w:rsid w:val="00207120"/>
    <w:rsid w:val="00207FDE"/>
    <w:rsid w:val="002107A9"/>
    <w:rsid w:val="0021089A"/>
    <w:rsid w:val="00210E0C"/>
    <w:rsid w:val="002110BA"/>
    <w:rsid w:val="00211E60"/>
    <w:rsid w:val="00212D74"/>
    <w:rsid w:val="00212F42"/>
    <w:rsid w:val="00212F68"/>
    <w:rsid w:val="00213282"/>
    <w:rsid w:val="00213BA8"/>
    <w:rsid w:val="00213EBF"/>
    <w:rsid w:val="002144E0"/>
    <w:rsid w:val="00215DA8"/>
    <w:rsid w:val="00216498"/>
    <w:rsid w:val="00216572"/>
    <w:rsid w:val="00216DCA"/>
    <w:rsid w:val="00217393"/>
    <w:rsid w:val="00217FE7"/>
    <w:rsid w:val="002201D5"/>
    <w:rsid w:val="00220573"/>
    <w:rsid w:val="002208A8"/>
    <w:rsid w:val="00220F18"/>
    <w:rsid w:val="0022181D"/>
    <w:rsid w:val="00222042"/>
    <w:rsid w:val="002228F7"/>
    <w:rsid w:val="002244EB"/>
    <w:rsid w:val="002247B5"/>
    <w:rsid w:val="002252C8"/>
    <w:rsid w:val="00226544"/>
    <w:rsid w:val="00226842"/>
    <w:rsid w:val="002270E6"/>
    <w:rsid w:val="0022783D"/>
    <w:rsid w:val="00230E2B"/>
    <w:rsid w:val="00231178"/>
    <w:rsid w:val="00231304"/>
    <w:rsid w:val="00231A0C"/>
    <w:rsid w:val="00232C24"/>
    <w:rsid w:val="00232DB5"/>
    <w:rsid w:val="0023304F"/>
    <w:rsid w:val="00233F2A"/>
    <w:rsid w:val="00234052"/>
    <w:rsid w:val="00234606"/>
    <w:rsid w:val="00234983"/>
    <w:rsid w:val="0023504D"/>
    <w:rsid w:val="002368A8"/>
    <w:rsid w:val="002372FC"/>
    <w:rsid w:val="002378AF"/>
    <w:rsid w:val="00237E18"/>
    <w:rsid w:val="00237F2C"/>
    <w:rsid w:val="00240224"/>
    <w:rsid w:val="00240482"/>
    <w:rsid w:val="00241B0C"/>
    <w:rsid w:val="00241E12"/>
    <w:rsid w:val="002438E4"/>
    <w:rsid w:val="0024564B"/>
    <w:rsid w:val="00245965"/>
    <w:rsid w:val="00245F29"/>
    <w:rsid w:val="0024633D"/>
    <w:rsid w:val="002465D1"/>
    <w:rsid w:val="002466C6"/>
    <w:rsid w:val="0024673C"/>
    <w:rsid w:val="00246D88"/>
    <w:rsid w:val="00247857"/>
    <w:rsid w:val="00247B4C"/>
    <w:rsid w:val="00250317"/>
    <w:rsid w:val="00250575"/>
    <w:rsid w:val="00250C3C"/>
    <w:rsid w:val="00250F80"/>
    <w:rsid w:val="002511A2"/>
    <w:rsid w:val="002517DD"/>
    <w:rsid w:val="002517F2"/>
    <w:rsid w:val="0025215F"/>
    <w:rsid w:val="00253EE0"/>
    <w:rsid w:val="00254C4C"/>
    <w:rsid w:val="0025566C"/>
    <w:rsid w:val="0025593B"/>
    <w:rsid w:val="00256039"/>
    <w:rsid w:val="002562CA"/>
    <w:rsid w:val="0025687D"/>
    <w:rsid w:val="0026007B"/>
    <w:rsid w:val="0026019B"/>
    <w:rsid w:val="00260D1C"/>
    <w:rsid w:val="00262984"/>
    <w:rsid w:val="00263E3C"/>
    <w:rsid w:val="00263E9A"/>
    <w:rsid w:val="002640E4"/>
    <w:rsid w:val="002641C9"/>
    <w:rsid w:val="00264ADB"/>
    <w:rsid w:val="00264E13"/>
    <w:rsid w:val="00264E1D"/>
    <w:rsid w:val="00264EB0"/>
    <w:rsid w:val="00265643"/>
    <w:rsid w:val="00265836"/>
    <w:rsid w:val="00265BD4"/>
    <w:rsid w:val="0026672F"/>
    <w:rsid w:val="00266E4C"/>
    <w:rsid w:val="002670C0"/>
    <w:rsid w:val="00267998"/>
    <w:rsid w:val="002702D1"/>
    <w:rsid w:val="002703A1"/>
    <w:rsid w:val="0027074C"/>
    <w:rsid w:val="00270EE2"/>
    <w:rsid w:val="00271060"/>
    <w:rsid w:val="0027106B"/>
    <w:rsid w:val="002715E2"/>
    <w:rsid w:val="0027212C"/>
    <w:rsid w:val="00272ED7"/>
    <w:rsid w:val="00273490"/>
    <w:rsid w:val="002736E1"/>
    <w:rsid w:val="00274862"/>
    <w:rsid w:val="00274A27"/>
    <w:rsid w:val="00275227"/>
    <w:rsid w:val="00275B2E"/>
    <w:rsid w:val="00275D12"/>
    <w:rsid w:val="00277390"/>
    <w:rsid w:val="002773CC"/>
    <w:rsid w:val="00277532"/>
    <w:rsid w:val="00280263"/>
    <w:rsid w:val="002804EA"/>
    <w:rsid w:val="002818BA"/>
    <w:rsid w:val="00281C4D"/>
    <w:rsid w:val="002826CD"/>
    <w:rsid w:val="00282986"/>
    <w:rsid w:val="00282A96"/>
    <w:rsid w:val="0028474E"/>
    <w:rsid w:val="00285B3B"/>
    <w:rsid w:val="00285C67"/>
    <w:rsid w:val="00286D12"/>
    <w:rsid w:val="00287819"/>
    <w:rsid w:val="00287A24"/>
    <w:rsid w:val="00287D98"/>
    <w:rsid w:val="00290389"/>
    <w:rsid w:val="002919CB"/>
    <w:rsid w:val="00291D5F"/>
    <w:rsid w:val="00291EAE"/>
    <w:rsid w:val="0029228F"/>
    <w:rsid w:val="00292C93"/>
    <w:rsid w:val="00294CD7"/>
    <w:rsid w:val="00295045"/>
    <w:rsid w:val="00295233"/>
    <w:rsid w:val="002954D8"/>
    <w:rsid w:val="00295A51"/>
    <w:rsid w:val="00296453"/>
    <w:rsid w:val="0029722D"/>
    <w:rsid w:val="002A008F"/>
    <w:rsid w:val="002A09C2"/>
    <w:rsid w:val="002A2021"/>
    <w:rsid w:val="002A2B9D"/>
    <w:rsid w:val="002A33B3"/>
    <w:rsid w:val="002A3D6B"/>
    <w:rsid w:val="002A3EE3"/>
    <w:rsid w:val="002A5291"/>
    <w:rsid w:val="002A59BD"/>
    <w:rsid w:val="002A5A5B"/>
    <w:rsid w:val="002A63AB"/>
    <w:rsid w:val="002A6C65"/>
    <w:rsid w:val="002A725B"/>
    <w:rsid w:val="002A73C3"/>
    <w:rsid w:val="002A7DD4"/>
    <w:rsid w:val="002A7FC6"/>
    <w:rsid w:val="002B01D0"/>
    <w:rsid w:val="002B1C00"/>
    <w:rsid w:val="002B21AA"/>
    <w:rsid w:val="002B231C"/>
    <w:rsid w:val="002B293E"/>
    <w:rsid w:val="002B31A5"/>
    <w:rsid w:val="002B34D4"/>
    <w:rsid w:val="002B3CDE"/>
    <w:rsid w:val="002B446D"/>
    <w:rsid w:val="002B48EE"/>
    <w:rsid w:val="002B4A08"/>
    <w:rsid w:val="002B4B6E"/>
    <w:rsid w:val="002B5069"/>
    <w:rsid w:val="002B5256"/>
    <w:rsid w:val="002B56A2"/>
    <w:rsid w:val="002B57C6"/>
    <w:rsid w:val="002B5F79"/>
    <w:rsid w:val="002B5FAE"/>
    <w:rsid w:val="002B6858"/>
    <w:rsid w:val="002B6F5E"/>
    <w:rsid w:val="002B73C4"/>
    <w:rsid w:val="002B7AA7"/>
    <w:rsid w:val="002C0121"/>
    <w:rsid w:val="002C05D2"/>
    <w:rsid w:val="002C0B9B"/>
    <w:rsid w:val="002C0C0E"/>
    <w:rsid w:val="002C115F"/>
    <w:rsid w:val="002C1647"/>
    <w:rsid w:val="002C189E"/>
    <w:rsid w:val="002C1E87"/>
    <w:rsid w:val="002C2706"/>
    <w:rsid w:val="002C35E7"/>
    <w:rsid w:val="002C36B1"/>
    <w:rsid w:val="002C466D"/>
    <w:rsid w:val="002C46EA"/>
    <w:rsid w:val="002C495D"/>
    <w:rsid w:val="002C563D"/>
    <w:rsid w:val="002C6837"/>
    <w:rsid w:val="002C6C49"/>
    <w:rsid w:val="002C6CE7"/>
    <w:rsid w:val="002C6F85"/>
    <w:rsid w:val="002D0375"/>
    <w:rsid w:val="002D1D26"/>
    <w:rsid w:val="002D215E"/>
    <w:rsid w:val="002D353F"/>
    <w:rsid w:val="002D41C7"/>
    <w:rsid w:val="002D5D5F"/>
    <w:rsid w:val="002D738F"/>
    <w:rsid w:val="002D761D"/>
    <w:rsid w:val="002D7BE6"/>
    <w:rsid w:val="002D7DFF"/>
    <w:rsid w:val="002E0098"/>
    <w:rsid w:val="002E03E2"/>
    <w:rsid w:val="002E28FE"/>
    <w:rsid w:val="002E295C"/>
    <w:rsid w:val="002E2B0B"/>
    <w:rsid w:val="002E328B"/>
    <w:rsid w:val="002E386B"/>
    <w:rsid w:val="002E3E31"/>
    <w:rsid w:val="002E3E5C"/>
    <w:rsid w:val="002E5264"/>
    <w:rsid w:val="002E562D"/>
    <w:rsid w:val="002E5D77"/>
    <w:rsid w:val="002E6794"/>
    <w:rsid w:val="002E71FA"/>
    <w:rsid w:val="002E73AC"/>
    <w:rsid w:val="002E742E"/>
    <w:rsid w:val="002E790F"/>
    <w:rsid w:val="002E7DDE"/>
    <w:rsid w:val="002F079E"/>
    <w:rsid w:val="002F0861"/>
    <w:rsid w:val="002F0963"/>
    <w:rsid w:val="002F098A"/>
    <w:rsid w:val="002F0E4C"/>
    <w:rsid w:val="002F19DE"/>
    <w:rsid w:val="002F1EA8"/>
    <w:rsid w:val="002F28BD"/>
    <w:rsid w:val="002F2AD1"/>
    <w:rsid w:val="002F354F"/>
    <w:rsid w:val="002F3944"/>
    <w:rsid w:val="002F3E2F"/>
    <w:rsid w:val="002F3E80"/>
    <w:rsid w:val="002F4232"/>
    <w:rsid w:val="002F5381"/>
    <w:rsid w:val="002F6206"/>
    <w:rsid w:val="002F6A9B"/>
    <w:rsid w:val="002F71B7"/>
    <w:rsid w:val="002F7470"/>
    <w:rsid w:val="002F7D78"/>
    <w:rsid w:val="002F7DD6"/>
    <w:rsid w:val="003003CE"/>
    <w:rsid w:val="00300970"/>
    <w:rsid w:val="00300F06"/>
    <w:rsid w:val="003014AB"/>
    <w:rsid w:val="00301FAE"/>
    <w:rsid w:val="0030234E"/>
    <w:rsid w:val="00302A9E"/>
    <w:rsid w:val="00302E3D"/>
    <w:rsid w:val="00303B66"/>
    <w:rsid w:val="00303E57"/>
    <w:rsid w:val="00304325"/>
    <w:rsid w:val="003045F3"/>
    <w:rsid w:val="00305040"/>
    <w:rsid w:val="00305475"/>
    <w:rsid w:val="00305900"/>
    <w:rsid w:val="00305C84"/>
    <w:rsid w:val="00306CC9"/>
    <w:rsid w:val="003103F5"/>
    <w:rsid w:val="0031103B"/>
    <w:rsid w:val="0031118F"/>
    <w:rsid w:val="00311D3F"/>
    <w:rsid w:val="00311E99"/>
    <w:rsid w:val="00312118"/>
    <w:rsid w:val="00312395"/>
    <w:rsid w:val="00312A8F"/>
    <w:rsid w:val="00312DF4"/>
    <w:rsid w:val="003133B9"/>
    <w:rsid w:val="00313964"/>
    <w:rsid w:val="00313DFD"/>
    <w:rsid w:val="0031620C"/>
    <w:rsid w:val="003165E2"/>
    <w:rsid w:val="00316EA0"/>
    <w:rsid w:val="0031701E"/>
    <w:rsid w:val="00317AB4"/>
    <w:rsid w:val="00320998"/>
    <w:rsid w:val="00320B65"/>
    <w:rsid w:val="00320B6A"/>
    <w:rsid w:val="00320EB9"/>
    <w:rsid w:val="00321275"/>
    <w:rsid w:val="00322046"/>
    <w:rsid w:val="0032281C"/>
    <w:rsid w:val="00322BF4"/>
    <w:rsid w:val="00322C9E"/>
    <w:rsid w:val="00322F86"/>
    <w:rsid w:val="00323083"/>
    <w:rsid w:val="003231B7"/>
    <w:rsid w:val="00323774"/>
    <w:rsid w:val="00323781"/>
    <w:rsid w:val="00323A1B"/>
    <w:rsid w:val="00324CB4"/>
    <w:rsid w:val="00325890"/>
    <w:rsid w:val="00326AC3"/>
    <w:rsid w:val="003272B7"/>
    <w:rsid w:val="003275DF"/>
    <w:rsid w:val="00327761"/>
    <w:rsid w:val="00327C87"/>
    <w:rsid w:val="003303F4"/>
    <w:rsid w:val="0033043C"/>
    <w:rsid w:val="00330A2D"/>
    <w:rsid w:val="0033217D"/>
    <w:rsid w:val="003322E6"/>
    <w:rsid w:val="00332AAB"/>
    <w:rsid w:val="00332FFF"/>
    <w:rsid w:val="00334ADF"/>
    <w:rsid w:val="0033549A"/>
    <w:rsid w:val="00335D1D"/>
    <w:rsid w:val="00335F63"/>
    <w:rsid w:val="00336594"/>
    <w:rsid w:val="00336BA2"/>
    <w:rsid w:val="00336F1C"/>
    <w:rsid w:val="00337163"/>
    <w:rsid w:val="00337DC6"/>
    <w:rsid w:val="003411DF"/>
    <w:rsid w:val="0034172F"/>
    <w:rsid w:val="003419DE"/>
    <w:rsid w:val="00341F4A"/>
    <w:rsid w:val="00342C91"/>
    <w:rsid w:val="003434D9"/>
    <w:rsid w:val="003435D8"/>
    <w:rsid w:val="003445EE"/>
    <w:rsid w:val="00344FAD"/>
    <w:rsid w:val="00345683"/>
    <w:rsid w:val="00345EFC"/>
    <w:rsid w:val="003461FD"/>
    <w:rsid w:val="0034708F"/>
    <w:rsid w:val="00347658"/>
    <w:rsid w:val="00347C34"/>
    <w:rsid w:val="00347F6A"/>
    <w:rsid w:val="00350618"/>
    <w:rsid w:val="00350B84"/>
    <w:rsid w:val="003510D1"/>
    <w:rsid w:val="003513DE"/>
    <w:rsid w:val="0035168E"/>
    <w:rsid w:val="00351B13"/>
    <w:rsid w:val="003528EA"/>
    <w:rsid w:val="00353BDB"/>
    <w:rsid w:val="0035487D"/>
    <w:rsid w:val="003548B6"/>
    <w:rsid w:val="00355611"/>
    <w:rsid w:val="003558D2"/>
    <w:rsid w:val="00355986"/>
    <w:rsid w:val="00355DF6"/>
    <w:rsid w:val="00356632"/>
    <w:rsid w:val="00356839"/>
    <w:rsid w:val="003574C1"/>
    <w:rsid w:val="00357A92"/>
    <w:rsid w:val="00360751"/>
    <w:rsid w:val="0036108A"/>
    <w:rsid w:val="00361328"/>
    <w:rsid w:val="00362016"/>
    <w:rsid w:val="00362E24"/>
    <w:rsid w:val="00362E2C"/>
    <w:rsid w:val="003641F9"/>
    <w:rsid w:val="003645A1"/>
    <w:rsid w:val="00365496"/>
    <w:rsid w:val="003657E2"/>
    <w:rsid w:val="00365960"/>
    <w:rsid w:val="00365AB5"/>
    <w:rsid w:val="00365AB9"/>
    <w:rsid w:val="00366109"/>
    <w:rsid w:val="0036658E"/>
    <w:rsid w:val="00366661"/>
    <w:rsid w:val="003702AE"/>
    <w:rsid w:val="003703B8"/>
    <w:rsid w:val="00370611"/>
    <w:rsid w:val="00370C96"/>
    <w:rsid w:val="0037147D"/>
    <w:rsid w:val="00371A3F"/>
    <w:rsid w:val="0037298C"/>
    <w:rsid w:val="00372EF0"/>
    <w:rsid w:val="0037347D"/>
    <w:rsid w:val="003742BB"/>
    <w:rsid w:val="0037468C"/>
    <w:rsid w:val="00375462"/>
    <w:rsid w:val="00377810"/>
    <w:rsid w:val="00377D8F"/>
    <w:rsid w:val="0038045D"/>
    <w:rsid w:val="00382138"/>
    <w:rsid w:val="003824D2"/>
    <w:rsid w:val="00382514"/>
    <w:rsid w:val="00382988"/>
    <w:rsid w:val="00383498"/>
    <w:rsid w:val="0038359C"/>
    <w:rsid w:val="00384C5F"/>
    <w:rsid w:val="00386130"/>
    <w:rsid w:val="003869EA"/>
    <w:rsid w:val="00386DB1"/>
    <w:rsid w:val="00387036"/>
    <w:rsid w:val="00390208"/>
    <w:rsid w:val="0039075E"/>
    <w:rsid w:val="00390DD8"/>
    <w:rsid w:val="00390FCF"/>
    <w:rsid w:val="00391A9F"/>
    <w:rsid w:val="00391E27"/>
    <w:rsid w:val="00392671"/>
    <w:rsid w:val="00392C84"/>
    <w:rsid w:val="00393449"/>
    <w:rsid w:val="00393E1B"/>
    <w:rsid w:val="00393E9B"/>
    <w:rsid w:val="00393F1A"/>
    <w:rsid w:val="003941FF"/>
    <w:rsid w:val="00394D2B"/>
    <w:rsid w:val="003950E0"/>
    <w:rsid w:val="00395517"/>
    <w:rsid w:val="003962D0"/>
    <w:rsid w:val="0039687B"/>
    <w:rsid w:val="003A0406"/>
    <w:rsid w:val="003A05BD"/>
    <w:rsid w:val="003A0E8F"/>
    <w:rsid w:val="003A1063"/>
    <w:rsid w:val="003A1CA7"/>
    <w:rsid w:val="003A1D1D"/>
    <w:rsid w:val="003A2245"/>
    <w:rsid w:val="003A30E4"/>
    <w:rsid w:val="003A31AF"/>
    <w:rsid w:val="003A325E"/>
    <w:rsid w:val="003A36EE"/>
    <w:rsid w:val="003A3866"/>
    <w:rsid w:val="003A402C"/>
    <w:rsid w:val="003A4077"/>
    <w:rsid w:val="003A41A3"/>
    <w:rsid w:val="003A50D2"/>
    <w:rsid w:val="003A5277"/>
    <w:rsid w:val="003A5FDE"/>
    <w:rsid w:val="003A6242"/>
    <w:rsid w:val="003A67D9"/>
    <w:rsid w:val="003A7191"/>
    <w:rsid w:val="003A72BA"/>
    <w:rsid w:val="003A7743"/>
    <w:rsid w:val="003A7C62"/>
    <w:rsid w:val="003B0087"/>
    <w:rsid w:val="003B0862"/>
    <w:rsid w:val="003B0920"/>
    <w:rsid w:val="003B0AFA"/>
    <w:rsid w:val="003B0B46"/>
    <w:rsid w:val="003B0E7A"/>
    <w:rsid w:val="003B1C39"/>
    <w:rsid w:val="003B2AFA"/>
    <w:rsid w:val="003B3E8C"/>
    <w:rsid w:val="003B3F87"/>
    <w:rsid w:val="003B43C0"/>
    <w:rsid w:val="003B497F"/>
    <w:rsid w:val="003B513C"/>
    <w:rsid w:val="003B539B"/>
    <w:rsid w:val="003B55A3"/>
    <w:rsid w:val="003B57A5"/>
    <w:rsid w:val="003B595F"/>
    <w:rsid w:val="003B5A88"/>
    <w:rsid w:val="003B6AB5"/>
    <w:rsid w:val="003B6AE7"/>
    <w:rsid w:val="003B6C57"/>
    <w:rsid w:val="003B705F"/>
    <w:rsid w:val="003B7896"/>
    <w:rsid w:val="003B7949"/>
    <w:rsid w:val="003B7C1E"/>
    <w:rsid w:val="003B7C5D"/>
    <w:rsid w:val="003C0016"/>
    <w:rsid w:val="003C05CA"/>
    <w:rsid w:val="003C0D39"/>
    <w:rsid w:val="003C15DF"/>
    <w:rsid w:val="003C18DC"/>
    <w:rsid w:val="003C18F9"/>
    <w:rsid w:val="003C24CC"/>
    <w:rsid w:val="003C2EA9"/>
    <w:rsid w:val="003C2F0D"/>
    <w:rsid w:val="003C301E"/>
    <w:rsid w:val="003C3BEF"/>
    <w:rsid w:val="003C42DD"/>
    <w:rsid w:val="003C4F18"/>
    <w:rsid w:val="003C51FB"/>
    <w:rsid w:val="003C55A6"/>
    <w:rsid w:val="003C571D"/>
    <w:rsid w:val="003C60A0"/>
    <w:rsid w:val="003C6392"/>
    <w:rsid w:val="003C6731"/>
    <w:rsid w:val="003C6AFA"/>
    <w:rsid w:val="003C72D8"/>
    <w:rsid w:val="003D0DAB"/>
    <w:rsid w:val="003D10E9"/>
    <w:rsid w:val="003D1BAA"/>
    <w:rsid w:val="003D1EFD"/>
    <w:rsid w:val="003D20EC"/>
    <w:rsid w:val="003D34B9"/>
    <w:rsid w:val="003D3C4E"/>
    <w:rsid w:val="003D41B6"/>
    <w:rsid w:val="003D423C"/>
    <w:rsid w:val="003D424D"/>
    <w:rsid w:val="003D48D7"/>
    <w:rsid w:val="003D4A5A"/>
    <w:rsid w:val="003D59CE"/>
    <w:rsid w:val="003D5A25"/>
    <w:rsid w:val="003D5B0C"/>
    <w:rsid w:val="003D649D"/>
    <w:rsid w:val="003D6A77"/>
    <w:rsid w:val="003D7358"/>
    <w:rsid w:val="003D7D7E"/>
    <w:rsid w:val="003E089B"/>
    <w:rsid w:val="003E0954"/>
    <w:rsid w:val="003E119A"/>
    <w:rsid w:val="003E3915"/>
    <w:rsid w:val="003E3CD6"/>
    <w:rsid w:val="003E432E"/>
    <w:rsid w:val="003E4CC1"/>
    <w:rsid w:val="003E5B7B"/>
    <w:rsid w:val="003E6669"/>
    <w:rsid w:val="003E67D1"/>
    <w:rsid w:val="003E713A"/>
    <w:rsid w:val="003E7265"/>
    <w:rsid w:val="003E7E00"/>
    <w:rsid w:val="003F004C"/>
    <w:rsid w:val="003F0C61"/>
    <w:rsid w:val="003F0C7B"/>
    <w:rsid w:val="003F12D6"/>
    <w:rsid w:val="003F1452"/>
    <w:rsid w:val="003F1539"/>
    <w:rsid w:val="003F16E0"/>
    <w:rsid w:val="003F1906"/>
    <w:rsid w:val="003F26DE"/>
    <w:rsid w:val="003F2850"/>
    <w:rsid w:val="003F2B00"/>
    <w:rsid w:val="003F2E2F"/>
    <w:rsid w:val="003F3109"/>
    <w:rsid w:val="003F3E6B"/>
    <w:rsid w:val="003F6E11"/>
    <w:rsid w:val="003F6FC1"/>
    <w:rsid w:val="00400F3C"/>
    <w:rsid w:val="004012BC"/>
    <w:rsid w:val="00401327"/>
    <w:rsid w:val="004018E7"/>
    <w:rsid w:val="00401C3E"/>
    <w:rsid w:val="00402CC3"/>
    <w:rsid w:val="00402D24"/>
    <w:rsid w:val="00402FCA"/>
    <w:rsid w:val="00402FD8"/>
    <w:rsid w:val="00403691"/>
    <w:rsid w:val="00403EDE"/>
    <w:rsid w:val="004048C1"/>
    <w:rsid w:val="0040590E"/>
    <w:rsid w:val="00405A7B"/>
    <w:rsid w:val="00406411"/>
    <w:rsid w:val="004066A2"/>
    <w:rsid w:val="004069AD"/>
    <w:rsid w:val="004071D2"/>
    <w:rsid w:val="00407913"/>
    <w:rsid w:val="00410258"/>
    <w:rsid w:val="00410392"/>
    <w:rsid w:val="00410466"/>
    <w:rsid w:val="0041066F"/>
    <w:rsid w:val="00411EA7"/>
    <w:rsid w:val="0041260A"/>
    <w:rsid w:val="00413A1D"/>
    <w:rsid w:val="00414256"/>
    <w:rsid w:val="004142D8"/>
    <w:rsid w:val="00414746"/>
    <w:rsid w:val="004147FA"/>
    <w:rsid w:val="004154A3"/>
    <w:rsid w:val="004154EF"/>
    <w:rsid w:val="0041571F"/>
    <w:rsid w:val="00415A78"/>
    <w:rsid w:val="00415C83"/>
    <w:rsid w:val="004169EA"/>
    <w:rsid w:val="00417541"/>
    <w:rsid w:val="00420B4B"/>
    <w:rsid w:val="00420B87"/>
    <w:rsid w:val="0042123A"/>
    <w:rsid w:val="00421689"/>
    <w:rsid w:val="00421FFD"/>
    <w:rsid w:val="00422175"/>
    <w:rsid w:val="00422CBB"/>
    <w:rsid w:val="0042303B"/>
    <w:rsid w:val="004238B3"/>
    <w:rsid w:val="00424A63"/>
    <w:rsid w:val="00424C6D"/>
    <w:rsid w:val="0042519E"/>
    <w:rsid w:val="00425DB3"/>
    <w:rsid w:val="00426BCA"/>
    <w:rsid w:val="004272B1"/>
    <w:rsid w:val="00427CFC"/>
    <w:rsid w:val="00430255"/>
    <w:rsid w:val="00430865"/>
    <w:rsid w:val="00430B82"/>
    <w:rsid w:val="00430FF2"/>
    <w:rsid w:val="004315DF"/>
    <w:rsid w:val="004318EC"/>
    <w:rsid w:val="0043224F"/>
    <w:rsid w:val="0043268A"/>
    <w:rsid w:val="0043269B"/>
    <w:rsid w:val="004327F4"/>
    <w:rsid w:val="00433477"/>
    <w:rsid w:val="00433484"/>
    <w:rsid w:val="00433E30"/>
    <w:rsid w:val="00434E9C"/>
    <w:rsid w:val="00435896"/>
    <w:rsid w:val="00435F30"/>
    <w:rsid w:val="0043603D"/>
    <w:rsid w:val="00436182"/>
    <w:rsid w:val="00436ABE"/>
    <w:rsid w:val="00436EF8"/>
    <w:rsid w:val="004370A0"/>
    <w:rsid w:val="004376E6"/>
    <w:rsid w:val="00437D7F"/>
    <w:rsid w:val="004400E1"/>
    <w:rsid w:val="004405D0"/>
    <w:rsid w:val="004413F6"/>
    <w:rsid w:val="00442042"/>
    <w:rsid w:val="004429FC"/>
    <w:rsid w:val="0044436D"/>
    <w:rsid w:val="00444B5B"/>
    <w:rsid w:val="004451D8"/>
    <w:rsid w:val="00445B53"/>
    <w:rsid w:val="00445EE4"/>
    <w:rsid w:val="00446CB6"/>
    <w:rsid w:val="00447DB3"/>
    <w:rsid w:val="0045028B"/>
    <w:rsid w:val="0045168D"/>
    <w:rsid w:val="00451772"/>
    <w:rsid w:val="0045196F"/>
    <w:rsid w:val="00451D9E"/>
    <w:rsid w:val="0045218B"/>
    <w:rsid w:val="004527F7"/>
    <w:rsid w:val="00452A8F"/>
    <w:rsid w:val="00453340"/>
    <w:rsid w:val="004541AC"/>
    <w:rsid w:val="00454609"/>
    <w:rsid w:val="00454970"/>
    <w:rsid w:val="00455AB5"/>
    <w:rsid w:val="0045640A"/>
    <w:rsid w:val="004569B8"/>
    <w:rsid w:val="00456D12"/>
    <w:rsid w:val="0045711E"/>
    <w:rsid w:val="004572DF"/>
    <w:rsid w:val="00457829"/>
    <w:rsid w:val="004579B8"/>
    <w:rsid w:val="00457EBD"/>
    <w:rsid w:val="00457F0F"/>
    <w:rsid w:val="004601D9"/>
    <w:rsid w:val="004603B5"/>
    <w:rsid w:val="004606B2"/>
    <w:rsid w:val="0046095E"/>
    <w:rsid w:val="004610BE"/>
    <w:rsid w:val="0046134A"/>
    <w:rsid w:val="004622F1"/>
    <w:rsid w:val="004623A7"/>
    <w:rsid w:val="0046280B"/>
    <w:rsid w:val="00462A99"/>
    <w:rsid w:val="00462CD8"/>
    <w:rsid w:val="00462D25"/>
    <w:rsid w:val="00462E6E"/>
    <w:rsid w:val="00463EC7"/>
    <w:rsid w:val="004650B3"/>
    <w:rsid w:val="0046532E"/>
    <w:rsid w:val="00465758"/>
    <w:rsid w:val="00465D3A"/>
    <w:rsid w:val="00465F7F"/>
    <w:rsid w:val="0046625F"/>
    <w:rsid w:val="004663CC"/>
    <w:rsid w:val="004664ED"/>
    <w:rsid w:val="0046763F"/>
    <w:rsid w:val="00467966"/>
    <w:rsid w:val="00467A0D"/>
    <w:rsid w:val="0047005E"/>
    <w:rsid w:val="00470A34"/>
    <w:rsid w:val="00470E8A"/>
    <w:rsid w:val="00471215"/>
    <w:rsid w:val="004716C3"/>
    <w:rsid w:val="00472528"/>
    <w:rsid w:val="004727D2"/>
    <w:rsid w:val="00472BF0"/>
    <w:rsid w:val="0047321E"/>
    <w:rsid w:val="00474292"/>
    <w:rsid w:val="00474FC4"/>
    <w:rsid w:val="00475679"/>
    <w:rsid w:val="00475A83"/>
    <w:rsid w:val="00476054"/>
    <w:rsid w:val="004767E1"/>
    <w:rsid w:val="004776A1"/>
    <w:rsid w:val="00477BF9"/>
    <w:rsid w:val="0048092C"/>
    <w:rsid w:val="00480E65"/>
    <w:rsid w:val="00481B63"/>
    <w:rsid w:val="00481D1C"/>
    <w:rsid w:val="00481EB7"/>
    <w:rsid w:val="00482673"/>
    <w:rsid w:val="0048278C"/>
    <w:rsid w:val="00482C9D"/>
    <w:rsid w:val="00483324"/>
    <w:rsid w:val="004846F9"/>
    <w:rsid w:val="00484B12"/>
    <w:rsid w:val="00484F41"/>
    <w:rsid w:val="00485230"/>
    <w:rsid w:val="0048536D"/>
    <w:rsid w:val="004853BD"/>
    <w:rsid w:val="0048552C"/>
    <w:rsid w:val="0048598F"/>
    <w:rsid w:val="00485B8F"/>
    <w:rsid w:val="00486421"/>
    <w:rsid w:val="00487716"/>
    <w:rsid w:val="0048788B"/>
    <w:rsid w:val="004901B7"/>
    <w:rsid w:val="00491058"/>
    <w:rsid w:val="004910E2"/>
    <w:rsid w:val="004918C1"/>
    <w:rsid w:val="00491A73"/>
    <w:rsid w:val="00491E4D"/>
    <w:rsid w:val="004921B6"/>
    <w:rsid w:val="00492B80"/>
    <w:rsid w:val="0049496F"/>
    <w:rsid w:val="00494FD3"/>
    <w:rsid w:val="0049573C"/>
    <w:rsid w:val="00495978"/>
    <w:rsid w:val="004960C2"/>
    <w:rsid w:val="004972C2"/>
    <w:rsid w:val="00497533"/>
    <w:rsid w:val="004978E2"/>
    <w:rsid w:val="004A0160"/>
    <w:rsid w:val="004A06A1"/>
    <w:rsid w:val="004A0F51"/>
    <w:rsid w:val="004A196C"/>
    <w:rsid w:val="004A21FA"/>
    <w:rsid w:val="004A24FE"/>
    <w:rsid w:val="004A273C"/>
    <w:rsid w:val="004A2D36"/>
    <w:rsid w:val="004A38D5"/>
    <w:rsid w:val="004A3C32"/>
    <w:rsid w:val="004A4968"/>
    <w:rsid w:val="004A4C33"/>
    <w:rsid w:val="004A5152"/>
    <w:rsid w:val="004A554B"/>
    <w:rsid w:val="004A58BA"/>
    <w:rsid w:val="004A5E4C"/>
    <w:rsid w:val="004A6FF3"/>
    <w:rsid w:val="004A7A93"/>
    <w:rsid w:val="004A7DBC"/>
    <w:rsid w:val="004A7E1A"/>
    <w:rsid w:val="004A7F0C"/>
    <w:rsid w:val="004B0CE6"/>
    <w:rsid w:val="004B1394"/>
    <w:rsid w:val="004B1847"/>
    <w:rsid w:val="004B1A9B"/>
    <w:rsid w:val="004B1B74"/>
    <w:rsid w:val="004B2B10"/>
    <w:rsid w:val="004B3742"/>
    <w:rsid w:val="004B3FE3"/>
    <w:rsid w:val="004B48E8"/>
    <w:rsid w:val="004B4D7C"/>
    <w:rsid w:val="004B4F1F"/>
    <w:rsid w:val="004B50B0"/>
    <w:rsid w:val="004B51D6"/>
    <w:rsid w:val="004B54F9"/>
    <w:rsid w:val="004B5A2F"/>
    <w:rsid w:val="004B5BD9"/>
    <w:rsid w:val="004B5CE1"/>
    <w:rsid w:val="004B6033"/>
    <w:rsid w:val="004B6738"/>
    <w:rsid w:val="004B696C"/>
    <w:rsid w:val="004B69BF"/>
    <w:rsid w:val="004B7C98"/>
    <w:rsid w:val="004C041C"/>
    <w:rsid w:val="004C0E4A"/>
    <w:rsid w:val="004C2A2B"/>
    <w:rsid w:val="004C2A54"/>
    <w:rsid w:val="004C3056"/>
    <w:rsid w:val="004C33B8"/>
    <w:rsid w:val="004C40EA"/>
    <w:rsid w:val="004C4BD2"/>
    <w:rsid w:val="004C529B"/>
    <w:rsid w:val="004C56D2"/>
    <w:rsid w:val="004C5FBD"/>
    <w:rsid w:val="004C5FD4"/>
    <w:rsid w:val="004C6193"/>
    <w:rsid w:val="004C6F5F"/>
    <w:rsid w:val="004C7BED"/>
    <w:rsid w:val="004C7D29"/>
    <w:rsid w:val="004D01B7"/>
    <w:rsid w:val="004D073E"/>
    <w:rsid w:val="004D1A8D"/>
    <w:rsid w:val="004D1A92"/>
    <w:rsid w:val="004D1E07"/>
    <w:rsid w:val="004D22F8"/>
    <w:rsid w:val="004D26B3"/>
    <w:rsid w:val="004D26E2"/>
    <w:rsid w:val="004D3271"/>
    <w:rsid w:val="004D4253"/>
    <w:rsid w:val="004D4401"/>
    <w:rsid w:val="004D4E88"/>
    <w:rsid w:val="004D54FD"/>
    <w:rsid w:val="004D61ED"/>
    <w:rsid w:val="004D63A4"/>
    <w:rsid w:val="004D69CB"/>
    <w:rsid w:val="004D6ABC"/>
    <w:rsid w:val="004D6B85"/>
    <w:rsid w:val="004D6F6C"/>
    <w:rsid w:val="004D7379"/>
    <w:rsid w:val="004E0494"/>
    <w:rsid w:val="004E0956"/>
    <w:rsid w:val="004E0F95"/>
    <w:rsid w:val="004E1A2C"/>
    <w:rsid w:val="004E2722"/>
    <w:rsid w:val="004E2748"/>
    <w:rsid w:val="004E2F45"/>
    <w:rsid w:val="004E30E8"/>
    <w:rsid w:val="004E33AB"/>
    <w:rsid w:val="004E354C"/>
    <w:rsid w:val="004E3CC1"/>
    <w:rsid w:val="004E45A3"/>
    <w:rsid w:val="004E4D97"/>
    <w:rsid w:val="004E4FA4"/>
    <w:rsid w:val="004E57C2"/>
    <w:rsid w:val="004E57C8"/>
    <w:rsid w:val="004E68F6"/>
    <w:rsid w:val="004F02C1"/>
    <w:rsid w:val="004F0813"/>
    <w:rsid w:val="004F1609"/>
    <w:rsid w:val="004F198C"/>
    <w:rsid w:val="004F1999"/>
    <w:rsid w:val="004F1BBD"/>
    <w:rsid w:val="004F1DC0"/>
    <w:rsid w:val="004F21DC"/>
    <w:rsid w:val="004F313B"/>
    <w:rsid w:val="004F3234"/>
    <w:rsid w:val="004F39C8"/>
    <w:rsid w:val="004F3D81"/>
    <w:rsid w:val="004F3D95"/>
    <w:rsid w:val="004F4694"/>
    <w:rsid w:val="004F516A"/>
    <w:rsid w:val="004F5E8F"/>
    <w:rsid w:val="004F6A79"/>
    <w:rsid w:val="005000C7"/>
    <w:rsid w:val="0050017F"/>
    <w:rsid w:val="00500643"/>
    <w:rsid w:val="00500B4B"/>
    <w:rsid w:val="0050100E"/>
    <w:rsid w:val="00501E87"/>
    <w:rsid w:val="005031FF"/>
    <w:rsid w:val="00503620"/>
    <w:rsid w:val="00503E2C"/>
    <w:rsid w:val="0050416E"/>
    <w:rsid w:val="005042B5"/>
    <w:rsid w:val="00504580"/>
    <w:rsid w:val="00504919"/>
    <w:rsid w:val="00504A93"/>
    <w:rsid w:val="005062B8"/>
    <w:rsid w:val="00506A46"/>
    <w:rsid w:val="00506CEA"/>
    <w:rsid w:val="0050750C"/>
    <w:rsid w:val="00510488"/>
    <w:rsid w:val="005106A4"/>
    <w:rsid w:val="005108AC"/>
    <w:rsid w:val="00510BE9"/>
    <w:rsid w:val="00510D47"/>
    <w:rsid w:val="00511B7F"/>
    <w:rsid w:val="00511C35"/>
    <w:rsid w:val="00511CAC"/>
    <w:rsid w:val="005121BB"/>
    <w:rsid w:val="005130BD"/>
    <w:rsid w:val="0051322C"/>
    <w:rsid w:val="0051326D"/>
    <w:rsid w:val="00513E09"/>
    <w:rsid w:val="00513E2E"/>
    <w:rsid w:val="0051421B"/>
    <w:rsid w:val="0051438B"/>
    <w:rsid w:val="005143C5"/>
    <w:rsid w:val="00514806"/>
    <w:rsid w:val="00515FC4"/>
    <w:rsid w:val="00516221"/>
    <w:rsid w:val="00517205"/>
    <w:rsid w:val="00517A21"/>
    <w:rsid w:val="0052098D"/>
    <w:rsid w:val="00520E56"/>
    <w:rsid w:val="005220AE"/>
    <w:rsid w:val="00522A02"/>
    <w:rsid w:val="00522C17"/>
    <w:rsid w:val="00522D9A"/>
    <w:rsid w:val="00523BED"/>
    <w:rsid w:val="00523E55"/>
    <w:rsid w:val="00524CBE"/>
    <w:rsid w:val="00525747"/>
    <w:rsid w:val="00525E28"/>
    <w:rsid w:val="00525FB0"/>
    <w:rsid w:val="005260AC"/>
    <w:rsid w:val="00526403"/>
    <w:rsid w:val="00526B96"/>
    <w:rsid w:val="005277BF"/>
    <w:rsid w:val="00527B78"/>
    <w:rsid w:val="00527BB1"/>
    <w:rsid w:val="005301DB"/>
    <w:rsid w:val="00531259"/>
    <w:rsid w:val="00531785"/>
    <w:rsid w:val="00531B8C"/>
    <w:rsid w:val="00531CFE"/>
    <w:rsid w:val="00532A24"/>
    <w:rsid w:val="00532ED6"/>
    <w:rsid w:val="00533990"/>
    <w:rsid w:val="00534753"/>
    <w:rsid w:val="00536BAF"/>
    <w:rsid w:val="005370AD"/>
    <w:rsid w:val="0054051C"/>
    <w:rsid w:val="005409D0"/>
    <w:rsid w:val="0054127D"/>
    <w:rsid w:val="0054236D"/>
    <w:rsid w:val="005424A3"/>
    <w:rsid w:val="00542BEB"/>
    <w:rsid w:val="005434ED"/>
    <w:rsid w:val="00543E14"/>
    <w:rsid w:val="00544908"/>
    <w:rsid w:val="00544C7F"/>
    <w:rsid w:val="00545A35"/>
    <w:rsid w:val="00545ADD"/>
    <w:rsid w:val="00545DD3"/>
    <w:rsid w:val="005460D2"/>
    <w:rsid w:val="0054693F"/>
    <w:rsid w:val="00546B9B"/>
    <w:rsid w:val="00546D9F"/>
    <w:rsid w:val="00547755"/>
    <w:rsid w:val="00547E91"/>
    <w:rsid w:val="005510DA"/>
    <w:rsid w:val="005512CC"/>
    <w:rsid w:val="005515E8"/>
    <w:rsid w:val="0055161A"/>
    <w:rsid w:val="0055166E"/>
    <w:rsid w:val="00551F02"/>
    <w:rsid w:val="0055230B"/>
    <w:rsid w:val="00552EDF"/>
    <w:rsid w:val="00552FB3"/>
    <w:rsid w:val="0055424C"/>
    <w:rsid w:val="00554CFA"/>
    <w:rsid w:val="00554E1B"/>
    <w:rsid w:val="005552BB"/>
    <w:rsid w:val="00555C31"/>
    <w:rsid w:val="00555FC8"/>
    <w:rsid w:val="005560D7"/>
    <w:rsid w:val="00556690"/>
    <w:rsid w:val="00556784"/>
    <w:rsid w:val="00556D53"/>
    <w:rsid w:val="00556DD1"/>
    <w:rsid w:val="00557548"/>
    <w:rsid w:val="00557A5A"/>
    <w:rsid w:val="005606F2"/>
    <w:rsid w:val="00560E02"/>
    <w:rsid w:val="00561A44"/>
    <w:rsid w:val="00562C4C"/>
    <w:rsid w:val="00562E70"/>
    <w:rsid w:val="00562EB8"/>
    <w:rsid w:val="005630F8"/>
    <w:rsid w:val="005633C9"/>
    <w:rsid w:val="005634A3"/>
    <w:rsid w:val="00563658"/>
    <w:rsid w:val="0056460C"/>
    <w:rsid w:val="005648EF"/>
    <w:rsid w:val="00564CB2"/>
    <w:rsid w:val="00564FCF"/>
    <w:rsid w:val="0056520F"/>
    <w:rsid w:val="00565397"/>
    <w:rsid w:val="0056554B"/>
    <w:rsid w:val="005656EB"/>
    <w:rsid w:val="00565A14"/>
    <w:rsid w:val="0057069E"/>
    <w:rsid w:val="00570C7A"/>
    <w:rsid w:val="00571070"/>
    <w:rsid w:val="00571172"/>
    <w:rsid w:val="00571B42"/>
    <w:rsid w:val="005726AA"/>
    <w:rsid w:val="0057279B"/>
    <w:rsid w:val="00573DAE"/>
    <w:rsid w:val="00573EEA"/>
    <w:rsid w:val="00573FEE"/>
    <w:rsid w:val="0057403E"/>
    <w:rsid w:val="00574A4C"/>
    <w:rsid w:val="005753A5"/>
    <w:rsid w:val="00576458"/>
    <w:rsid w:val="005765F4"/>
    <w:rsid w:val="00576648"/>
    <w:rsid w:val="0057681B"/>
    <w:rsid w:val="0057691B"/>
    <w:rsid w:val="0057722E"/>
    <w:rsid w:val="00577C29"/>
    <w:rsid w:val="00580606"/>
    <w:rsid w:val="0058228C"/>
    <w:rsid w:val="00583E1D"/>
    <w:rsid w:val="00583E6D"/>
    <w:rsid w:val="0058408B"/>
    <w:rsid w:val="005844EF"/>
    <w:rsid w:val="005854E4"/>
    <w:rsid w:val="00585667"/>
    <w:rsid w:val="00585E93"/>
    <w:rsid w:val="0058687D"/>
    <w:rsid w:val="00587AE5"/>
    <w:rsid w:val="00587AF9"/>
    <w:rsid w:val="00591318"/>
    <w:rsid w:val="0059163D"/>
    <w:rsid w:val="005918E1"/>
    <w:rsid w:val="005922B1"/>
    <w:rsid w:val="005926CD"/>
    <w:rsid w:val="00594B1B"/>
    <w:rsid w:val="00594F69"/>
    <w:rsid w:val="00595B5A"/>
    <w:rsid w:val="005961F2"/>
    <w:rsid w:val="00596594"/>
    <w:rsid w:val="005971EA"/>
    <w:rsid w:val="00597533"/>
    <w:rsid w:val="005A039E"/>
    <w:rsid w:val="005A0657"/>
    <w:rsid w:val="005A0AAB"/>
    <w:rsid w:val="005A0C64"/>
    <w:rsid w:val="005A1346"/>
    <w:rsid w:val="005A1FD0"/>
    <w:rsid w:val="005A23CE"/>
    <w:rsid w:val="005A2B59"/>
    <w:rsid w:val="005A42FB"/>
    <w:rsid w:val="005A49F8"/>
    <w:rsid w:val="005A6210"/>
    <w:rsid w:val="005A665B"/>
    <w:rsid w:val="005A6E9E"/>
    <w:rsid w:val="005A6F84"/>
    <w:rsid w:val="005A717B"/>
    <w:rsid w:val="005A7595"/>
    <w:rsid w:val="005A76C2"/>
    <w:rsid w:val="005A7D15"/>
    <w:rsid w:val="005B0475"/>
    <w:rsid w:val="005B04AC"/>
    <w:rsid w:val="005B0792"/>
    <w:rsid w:val="005B0846"/>
    <w:rsid w:val="005B0C26"/>
    <w:rsid w:val="005B0C56"/>
    <w:rsid w:val="005B1044"/>
    <w:rsid w:val="005B1473"/>
    <w:rsid w:val="005B2000"/>
    <w:rsid w:val="005B451A"/>
    <w:rsid w:val="005B4ED1"/>
    <w:rsid w:val="005B5906"/>
    <w:rsid w:val="005B5912"/>
    <w:rsid w:val="005B5CE5"/>
    <w:rsid w:val="005B5F16"/>
    <w:rsid w:val="005B65E8"/>
    <w:rsid w:val="005B72CF"/>
    <w:rsid w:val="005B730C"/>
    <w:rsid w:val="005B7615"/>
    <w:rsid w:val="005B796C"/>
    <w:rsid w:val="005B7B4C"/>
    <w:rsid w:val="005C00D1"/>
    <w:rsid w:val="005C07DE"/>
    <w:rsid w:val="005C0AF2"/>
    <w:rsid w:val="005C11E2"/>
    <w:rsid w:val="005C18CF"/>
    <w:rsid w:val="005C26D1"/>
    <w:rsid w:val="005C2A02"/>
    <w:rsid w:val="005C2E6C"/>
    <w:rsid w:val="005C33E6"/>
    <w:rsid w:val="005C35BA"/>
    <w:rsid w:val="005C3EF9"/>
    <w:rsid w:val="005C497E"/>
    <w:rsid w:val="005C50A7"/>
    <w:rsid w:val="005C532F"/>
    <w:rsid w:val="005C6C5C"/>
    <w:rsid w:val="005C6FCC"/>
    <w:rsid w:val="005C7186"/>
    <w:rsid w:val="005C7667"/>
    <w:rsid w:val="005C76E2"/>
    <w:rsid w:val="005C7ACE"/>
    <w:rsid w:val="005D0366"/>
    <w:rsid w:val="005D15A6"/>
    <w:rsid w:val="005D1DA3"/>
    <w:rsid w:val="005D1DBD"/>
    <w:rsid w:val="005D1E3A"/>
    <w:rsid w:val="005D372D"/>
    <w:rsid w:val="005D385F"/>
    <w:rsid w:val="005D3D0E"/>
    <w:rsid w:val="005D3FFB"/>
    <w:rsid w:val="005D4909"/>
    <w:rsid w:val="005D4C53"/>
    <w:rsid w:val="005D6426"/>
    <w:rsid w:val="005D67ED"/>
    <w:rsid w:val="005D6AAD"/>
    <w:rsid w:val="005D7575"/>
    <w:rsid w:val="005D75D8"/>
    <w:rsid w:val="005D75DB"/>
    <w:rsid w:val="005D7CBA"/>
    <w:rsid w:val="005E007D"/>
    <w:rsid w:val="005E0208"/>
    <w:rsid w:val="005E06F4"/>
    <w:rsid w:val="005E0839"/>
    <w:rsid w:val="005E0A6C"/>
    <w:rsid w:val="005E13B8"/>
    <w:rsid w:val="005E180A"/>
    <w:rsid w:val="005E1B4A"/>
    <w:rsid w:val="005E1D0B"/>
    <w:rsid w:val="005E2C20"/>
    <w:rsid w:val="005E31F2"/>
    <w:rsid w:val="005E3C39"/>
    <w:rsid w:val="005E53D8"/>
    <w:rsid w:val="005E5A9C"/>
    <w:rsid w:val="005E6330"/>
    <w:rsid w:val="005E6C87"/>
    <w:rsid w:val="005E6EFA"/>
    <w:rsid w:val="005F054D"/>
    <w:rsid w:val="005F09C0"/>
    <w:rsid w:val="005F0C14"/>
    <w:rsid w:val="005F16FB"/>
    <w:rsid w:val="005F30A6"/>
    <w:rsid w:val="005F365D"/>
    <w:rsid w:val="005F38E1"/>
    <w:rsid w:val="005F3C02"/>
    <w:rsid w:val="005F4AF7"/>
    <w:rsid w:val="005F5269"/>
    <w:rsid w:val="005F5287"/>
    <w:rsid w:val="005F52E3"/>
    <w:rsid w:val="005F6185"/>
    <w:rsid w:val="005F68EB"/>
    <w:rsid w:val="005F75F9"/>
    <w:rsid w:val="005F787E"/>
    <w:rsid w:val="00600AA9"/>
    <w:rsid w:val="00600E70"/>
    <w:rsid w:val="00601793"/>
    <w:rsid w:val="0060185F"/>
    <w:rsid w:val="00602C38"/>
    <w:rsid w:val="00603885"/>
    <w:rsid w:val="00603AA7"/>
    <w:rsid w:val="00603E49"/>
    <w:rsid w:val="00603F72"/>
    <w:rsid w:val="006043DC"/>
    <w:rsid w:val="00604C94"/>
    <w:rsid w:val="00605319"/>
    <w:rsid w:val="006053E7"/>
    <w:rsid w:val="00605495"/>
    <w:rsid w:val="006054FB"/>
    <w:rsid w:val="0060571A"/>
    <w:rsid w:val="00606D48"/>
    <w:rsid w:val="00607B8D"/>
    <w:rsid w:val="0061197B"/>
    <w:rsid w:val="00611B0D"/>
    <w:rsid w:val="0061214B"/>
    <w:rsid w:val="00613156"/>
    <w:rsid w:val="006136F5"/>
    <w:rsid w:val="006144BC"/>
    <w:rsid w:val="00614810"/>
    <w:rsid w:val="00614834"/>
    <w:rsid w:val="00614B55"/>
    <w:rsid w:val="00614EE4"/>
    <w:rsid w:val="006150D4"/>
    <w:rsid w:val="006153D4"/>
    <w:rsid w:val="0061600E"/>
    <w:rsid w:val="00617018"/>
    <w:rsid w:val="00617470"/>
    <w:rsid w:val="00620819"/>
    <w:rsid w:val="00620DA2"/>
    <w:rsid w:val="00621C7D"/>
    <w:rsid w:val="0062238D"/>
    <w:rsid w:val="00622B56"/>
    <w:rsid w:val="00624194"/>
    <w:rsid w:val="00624BA2"/>
    <w:rsid w:val="006251FE"/>
    <w:rsid w:val="006254FD"/>
    <w:rsid w:val="0062557F"/>
    <w:rsid w:val="006256A7"/>
    <w:rsid w:val="00625C87"/>
    <w:rsid w:val="00627797"/>
    <w:rsid w:val="00627F8C"/>
    <w:rsid w:val="00630539"/>
    <w:rsid w:val="00631447"/>
    <w:rsid w:val="0063154D"/>
    <w:rsid w:val="00631654"/>
    <w:rsid w:val="00631A82"/>
    <w:rsid w:val="00632678"/>
    <w:rsid w:val="00632841"/>
    <w:rsid w:val="00632B2B"/>
    <w:rsid w:val="0063309C"/>
    <w:rsid w:val="0063327D"/>
    <w:rsid w:val="00633504"/>
    <w:rsid w:val="0063356C"/>
    <w:rsid w:val="00633657"/>
    <w:rsid w:val="006338BE"/>
    <w:rsid w:val="006338E0"/>
    <w:rsid w:val="00634F12"/>
    <w:rsid w:val="00635390"/>
    <w:rsid w:val="00636397"/>
    <w:rsid w:val="006368D4"/>
    <w:rsid w:val="00640983"/>
    <w:rsid w:val="00640DEF"/>
    <w:rsid w:val="00641273"/>
    <w:rsid w:val="00641717"/>
    <w:rsid w:val="00641C4B"/>
    <w:rsid w:val="006432A4"/>
    <w:rsid w:val="00644854"/>
    <w:rsid w:val="00644895"/>
    <w:rsid w:val="00645CBC"/>
    <w:rsid w:val="00645D7F"/>
    <w:rsid w:val="006460E2"/>
    <w:rsid w:val="00646C31"/>
    <w:rsid w:val="00646E95"/>
    <w:rsid w:val="006471C9"/>
    <w:rsid w:val="00651AF7"/>
    <w:rsid w:val="00652628"/>
    <w:rsid w:val="006528ED"/>
    <w:rsid w:val="00652C85"/>
    <w:rsid w:val="00652DB6"/>
    <w:rsid w:val="00652EBB"/>
    <w:rsid w:val="006533E7"/>
    <w:rsid w:val="006537C8"/>
    <w:rsid w:val="006553EC"/>
    <w:rsid w:val="0065658F"/>
    <w:rsid w:val="006570B3"/>
    <w:rsid w:val="006571D0"/>
    <w:rsid w:val="00657648"/>
    <w:rsid w:val="006576B1"/>
    <w:rsid w:val="00657D14"/>
    <w:rsid w:val="0066027B"/>
    <w:rsid w:val="00660C87"/>
    <w:rsid w:val="00660E70"/>
    <w:rsid w:val="0066140D"/>
    <w:rsid w:val="0066166D"/>
    <w:rsid w:val="006621FF"/>
    <w:rsid w:val="00662C4E"/>
    <w:rsid w:val="006634A9"/>
    <w:rsid w:val="006634AF"/>
    <w:rsid w:val="00664E0A"/>
    <w:rsid w:val="0066519F"/>
    <w:rsid w:val="0066565C"/>
    <w:rsid w:val="00665833"/>
    <w:rsid w:val="00666E68"/>
    <w:rsid w:val="006705DD"/>
    <w:rsid w:val="00671B45"/>
    <w:rsid w:val="00671F6F"/>
    <w:rsid w:val="00672238"/>
    <w:rsid w:val="00672989"/>
    <w:rsid w:val="00673AD7"/>
    <w:rsid w:val="00674567"/>
    <w:rsid w:val="0067521A"/>
    <w:rsid w:val="00676717"/>
    <w:rsid w:val="00676928"/>
    <w:rsid w:val="00676C42"/>
    <w:rsid w:val="00677018"/>
    <w:rsid w:val="00677408"/>
    <w:rsid w:val="00677663"/>
    <w:rsid w:val="00680D70"/>
    <w:rsid w:val="006811E8"/>
    <w:rsid w:val="00681323"/>
    <w:rsid w:val="00681467"/>
    <w:rsid w:val="006816DA"/>
    <w:rsid w:val="00681C46"/>
    <w:rsid w:val="00681EA3"/>
    <w:rsid w:val="006829DC"/>
    <w:rsid w:val="006829E9"/>
    <w:rsid w:val="00682E24"/>
    <w:rsid w:val="006833DE"/>
    <w:rsid w:val="00683622"/>
    <w:rsid w:val="00683A03"/>
    <w:rsid w:val="00683B7D"/>
    <w:rsid w:val="0068458D"/>
    <w:rsid w:val="00684A07"/>
    <w:rsid w:val="00684A1C"/>
    <w:rsid w:val="00684C84"/>
    <w:rsid w:val="00685F88"/>
    <w:rsid w:val="00686002"/>
    <w:rsid w:val="006864B1"/>
    <w:rsid w:val="0068694D"/>
    <w:rsid w:val="00686B7E"/>
    <w:rsid w:val="0068754D"/>
    <w:rsid w:val="00687EB4"/>
    <w:rsid w:val="00687FA7"/>
    <w:rsid w:val="0069027D"/>
    <w:rsid w:val="006908F8"/>
    <w:rsid w:val="006909B4"/>
    <w:rsid w:val="0069173D"/>
    <w:rsid w:val="00691998"/>
    <w:rsid w:val="00691DB6"/>
    <w:rsid w:val="006926A7"/>
    <w:rsid w:val="00692E28"/>
    <w:rsid w:val="00693461"/>
    <w:rsid w:val="00693985"/>
    <w:rsid w:val="00693FD7"/>
    <w:rsid w:val="0069578C"/>
    <w:rsid w:val="0069599D"/>
    <w:rsid w:val="00696351"/>
    <w:rsid w:val="00696D03"/>
    <w:rsid w:val="006970F8"/>
    <w:rsid w:val="00697BC6"/>
    <w:rsid w:val="006A0120"/>
    <w:rsid w:val="006A0187"/>
    <w:rsid w:val="006A095F"/>
    <w:rsid w:val="006A0CE5"/>
    <w:rsid w:val="006A1B7E"/>
    <w:rsid w:val="006A1EE7"/>
    <w:rsid w:val="006A244C"/>
    <w:rsid w:val="006A27D1"/>
    <w:rsid w:val="006A34C0"/>
    <w:rsid w:val="006A42A6"/>
    <w:rsid w:val="006A4BF3"/>
    <w:rsid w:val="006A54FB"/>
    <w:rsid w:val="006A6DBF"/>
    <w:rsid w:val="006A7238"/>
    <w:rsid w:val="006B05E2"/>
    <w:rsid w:val="006B0A3D"/>
    <w:rsid w:val="006B0D74"/>
    <w:rsid w:val="006B0E98"/>
    <w:rsid w:val="006B13A2"/>
    <w:rsid w:val="006B1D87"/>
    <w:rsid w:val="006B286F"/>
    <w:rsid w:val="006B2BE3"/>
    <w:rsid w:val="006B32F7"/>
    <w:rsid w:val="006B34CC"/>
    <w:rsid w:val="006B3C08"/>
    <w:rsid w:val="006B42F8"/>
    <w:rsid w:val="006B4A7F"/>
    <w:rsid w:val="006B4B31"/>
    <w:rsid w:val="006B550C"/>
    <w:rsid w:val="006B5649"/>
    <w:rsid w:val="006B5DEA"/>
    <w:rsid w:val="006B6DC7"/>
    <w:rsid w:val="006B73FE"/>
    <w:rsid w:val="006B7593"/>
    <w:rsid w:val="006C0F70"/>
    <w:rsid w:val="006C2C8F"/>
    <w:rsid w:val="006C2DA5"/>
    <w:rsid w:val="006C3268"/>
    <w:rsid w:val="006C3341"/>
    <w:rsid w:val="006C368C"/>
    <w:rsid w:val="006C4D16"/>
    <w:rsid w:val="006C5C28"/>
    <w:rsid w:val="006C5D2F"/>
    <w:rsid w:val="006C6974"/>
    <w:rsid w:val="006C6C53"/>
    <w:rsid w:val="006C6D59"/>
    <w:rsid w:val="006D0172"/>
    <w:rsid w:val="006D04FC"/>
    <w:rsid w:val="006D073E"/>
    <w:rsid w:val="006D0B2F"/>
    <w:rsid w:val="006D17A3"/>
    <w:rsid w:val="006D18A5"/>
    <w:rsid w:val="006D2DB6"/>
    <w:rsid w:val="006D37F2"/>
    <w:rsid w:val="006D3B12"/>
    <w:rsid w:val="006D40B6"/>
    <w:rsid w:val="006D42B7"/>
    <w:rsid w:val="006D4EA9"/>
    <w:rsid w:val="006D509F"/>
    <w:rsid w:val="006D5335"/>
    <w:rsid w:val="006D56F8"/>
    <w:rsid w:val="006D5828"/>
    <w:rsid w:val="006D5CC8"/>
    <w:rsid w:val="006D64DD"/>
    <w:rsid w:val="006D65D6"/>
    <w:rsid w:val="006D6678"/>
    <w:rsid w:val="006D6AB8"/>
    <w:rsid w:val="006D6C01"/>
    <w:rsid w:val="006D7A95"/>
    <w:rsid w:val="006E00AA"/>
    <w:rsid w:val="006E0C4D"/>
    <w:rsid w:val="006E1243"/>
    <w:rsid w:val="006E1F7E"/>
    <w:rsid w:val="006E3369"/>
    <w:rsid w:val="006E36A2"/>
    <w:rsid w:val="006E39E7"/>
    <w:rsid w:val="006E3E0F"/>
    <w:rsid w:val="006E43B6"/>
    <w:rsid w:val="006E56EA"/>
    <w:rsid w:val="006E58FC"/>
    <w:rsid w:val="006E5FA6"/>
    <w:rsid w:val="006E6365"/>
    <w:rsid w:val="006E6BB1"/>
    <w:rsid w:val="006E6EDA"/>
    <w:rsid w:val="006E7218"/>
    <w:rsid w:val="006E78CD"/>
    <w:rsid w:val="006E7DDD"/>
    <w:rsid w:val="006F0F01"/>
    <w:rsid w:val="006F275B"/>
    <w:rsid w:val="006F3050"/>
    <w:rsid w:val="006F349F"/>
    <w:rsid w:val="006F3C8A"/>
    <w:rsid w:val="006F3E2A"/>
    <w:rsid w:val="006F414D"/>
    <w:rsid w:val="006F60DF"/>
    <w:rsid w:val="006F6106"/>
    <w:rsid w:val="006F6DC8"/>
    <w:rsid w:val="006F73F7"/>
    <w:rsid w:val="006F777C"/>
    <w:rsid w:val="006F7985"/>
    <w:rsid w:val="00700002"/>
    <w:rsid w:val="00700D31"/>
    <w:rsid w:val="00700DC8"/>
    <w:rsid w:val="00700ED6"/>
    <w:rsid w:val="00700F0E"/>
    <w:rsid w:val="007016DB"/>
    <w:rsid w:val="00701E77"/>
    <w:rsid w:val="00702CA8"/>
    <w:rsid w:val="00702D37"/>
    <w:rsid w:val="00703580"/>
    <w:rsid w:val="00703810"/>
    <w:rsid w:val="0070384C"/>
    <w:rsid w:val="00703FDC"/>
    <w:rsid w:val="007043A8"/>
    <w:rsid w:val="00704708"/>
    <w:rsid w:val="00704835"/>
    <w:rsid w:val="00704851"/>
    <w:rsid w:val="007051B6"/>
    <w:rsid w:val="00705791"/>
    <w:rsid w:val="00705C9E"/>
    <w:rsid w:val="0070688C"/>
    <w:rsid w:val="00706978"/>
    <w:rsid w:val="007071E8"/>
    <w:rsid w:val="00707423"/>
    <w:rsid w:val="00707D92"/>
    <w:rsid w:val="00710076"/>
    <w:rsid w:val="007102D3"/>
    <w:rsid w:val="00710344"/>
    <w:rsid w:val="007103A9"/>
    <w:rsid w:val="00710457"/>
    <w:rsid w:val="00710545"/>
    <w:rsid w:val="007108C7"/>
    <w:rsid w:val="00711428"/>
    <w:rsid w:val="00711923"/>
    <w:rsid w:val="00711CB9"/>
    <w:rsid w:val="00711D47"/>
    <w:rsid w:val="00711FFD"/>
    <w:rsid w:val="007124C6"/>
    <w:rsid w:val="00712DB6"/>
    <w:rsid w:val="007135AA"/>
    <w:rsid w:val="00714255"/>
    <w:rsid w:val="00714E3F"/>
    <w:rsid w:val="00714F6A"/>
    <w:rsid w:val="00715CBD"/>
    <w:rsid w:val="00715F7C"/>
    <w:rsid w:val="00716440"/>
    <w:rsid w:val="00716761"/>
    <w:rsid w:val="00717281"/>
    <w:rsid w:val="007174E8"/>
    <w:rsid w:val="007200D6"/>
    <w:rsid w:val="00720A29"/>
    <w:rsid w:val="007217E1"/>
    <w:rsid w:val="00721CD1"/>
    <w:rsid w:val="00723405"/>
    <w:rsid w:val="00723413"/>
    <w:rsid w:val="007234B5"/>
    <w:rsid w:val="00723CBF"/>
    <w:rsid w:val="00724351"/>
    <w:rsid w:val="00724A10"/>
    <w:rsid w:val="00724F17"/>
    <w:rsid w:val="0072540F"/>
    <w:rsid w:val="00725D17"/>
    <w:rsid w:val="00726159"/>
    <w:rsid w:val="0072701C"/>
    <w:rsid w:val="00727BD3"/>
    <w:rsid w:val="007302B9"/>
    <w:rsid w:val="007303DB"/>
    <w:rsid w:val="00731395"/>
    <w:rsid w:val="00731840"/>
    <w:rsid w:val="0073236D"/>
    <w:rsid w:val="0073253E"/>
    <w:rsid w:val="00732D33"/>
    <w:rsid w:val="00732D88"/>
    <w:rsid w:val="00733A44"/>
    <w:rsid w:val="0073487B"/>
    <w:rsid w:val="00734A05"/>
    <w:rsid w:val="00734BD7"/>
    <w:rsid w:val="00735D8B"/>
    <w:rsid w:val="00736665"/>
    <w:rsid w:val="00736AAD"/>
    <w:rsid w:val="00736BBC"/>
    <w:rsid w:val="00736CCB"/>
    <w:rsid w:val="007371ED"/>
    <w:rsid w:val="007400C7"/>
    <w:rsid w:val="007403CC"/>
    <w:rsid w:val="007406BD"/>
    <w:rsid w:val="00740A37"/>
    <w:rsid w:val="00740BA1"/>
    <w:rsid w:val="0074124D"/>
    <w:rsid w:val="007414E6"/>
    <w:rsid w:val="00741B49"/>
    <w:rsid w:val="00742501"/>
    <w:rsid w:val="0074335C"/>
    <w:rsid w:val="00743DAB"/>
    <w:rsid w:val="00743ED7"/>
    <w:rsid w:val="00743F5C"/>
    <w:rsid w:val="0074416A"/>
    <w:rsid w:val="0074473C"/>
    <w:rsid w:val="00744A7D"/>
    <w:rsid w:val="00744AC7"/>
    <w:rsid w:val="007453A8"/>
    <w:rsid w:val="00745A12"/>
    <w:rsid w:val="00745C5B"/>
    <w:rsid w:val="00746570"/>
    <w:rsid w:val="00746D4C"/>
    <w:rsid w:val="00746D63"/>
    <w:rsid w:val="00747539"/>
    <w:rsid w:val="0074779F"/>
    <w:rsid w:val="00750C4F"/>
    <w:rsid w:val="00751477"/>
    <w:rsid w:val="00751664"/>
    <w:rsid w:val="00751BC5"/>
    <w:rsid w:val="0075223F"/>
    <w:rsid w:val="00752242"/>
    <w:rsid w:val="00752C80"/>
    <w:rsid w:val="00752CA0"/>
    <w:rsid w:val="007537F9"/>
    <w:rsid w:val="007541FC"/>
    <w:rsid w:val="00754A62"/>
    <w:rsid w:val="00754BBD"/>
    <w:rsid w:val="00755045"/>
    <w:rsid w:val="007552D6"/>
    <w:rsid w:val="0075531C"/>
    <w:rsid w:val="0075556B"/>
    <w:rsid w:val="00755B09"/>
    <w:rsid w:val="00756090"/>
    <w:rsid w:val="00756495"/>
    <w:rsid w:val="00756685"/>
    <w:rsid w:val="00757691"/>
    <w:rsid w:val="00757E8F"/>
    <w:rsid w:val="007601DE"/>
    <w:rsid w:val="00760267"/>
    <w:rsid w:val="00762371"/>
    <w:rsid w:val="007624B7"/>
    <w:rsid w:val="00763443"/>
    <w:rsid w:val="00763478"/>
    <w:rsid w:val="007640BE"/>
    <w:rsid w:val="007645B5"/>
    <w:rsid w:val="007649A6"/>
    <w:rsid w:val="00764A76"/>
    <w:rsid w:val="00765335"/>
    <w:rsid w:val="00765886"/>
    <w:rsid w:val="00765EF4"/>
    <w:rsid w:val="00766053"/>
    <w:rsid w:val="00766686"/>
    <w:rsid w:val="007667EE"/>
    <w:rsid w:val="00767634"/>
    <w:rsid w:val="007679D1"/>
    <w:rsid w:val="00767E1F"/>
    <w:rsid w:val="00770004"/>
    <w:rsid w:val="007705BC"/>
    <w:rsid w:val="007710BF"/>
    <w:rsid w:val="007713D3"/>
    <w:rsid w:val="0077232C"/>
    <w:rsid w:val="007728C2"/>
    <w:rsid w:val="0077330E"/>
    <w:rsid w:val="00774100"/>
    <w:rsid w:val="007744DB"/>
    <w:rsid w:val="00774527"/>
    <w:rsid w:val="00775965"/>
    <w:rsid w:val="00775AB5"/>
    <w:rsid w:val="00776ED4"/>
    <w:rsid w:val="00777B82"/>
    <w:rsid w:val="00777CEA"/>
    <w:rsid w:val="00777FE7"/>
    <w:rsid w:val="0078016B"/>
    <w:rsid w:val="00781540"/>
    <w:rsid w:val="00781744"/>
    <w:rsid w:val="00782199"/>
    <w:rsid w:val="0078298B"/>
    <w:rsid w:val="00782E25"/>
    <w:rsid w:val="00783129"/>
    <w:rsid w:val="00783B19"/>
    <w:rsid w:val="00783D12"/>
    <w:rsid w:val="0078417E"/>
    <w:rsid w:val="007841F7"/>
    <w:rsid w:val="007847D1"/>
    <w:rsid w:val="007859E1"/>
    <w:rsid w:val="00785DBB"/>
    <w:rsid w:val="00785E46"/>
    <w:rsid w:val="0078717B"/>
    <w:rsid w:val="0078737C"/>
    <w:rsid w:val="007873EC"/>
    <w:rsid w:val="007879BF"/>
    <w:rsid w:val="00787BAA"/>
    <w:rsid w:val="007910ED"/>
    <w:rsid w:val="00791B18"/>
    <w:rsid w:val="0079229F"/>
    <w:rsid w:val="0079242E"/>
    <w:rsid w:val="0079361E"/>
    <w:rsid w:val="0079500B"/>
    <w:rsid w:val="007968A1"/>
    <w:rsid w:val="007A01FE"/>
    <w:rsid w:val="007A182B"/>
    <w:rsid w:val="007A3272"/>
    <w:rsid w:val="007A3409"/>
    <w:rsid w:val="007A39C2"/>
    <w:rsid w:val="007A4206"/>
    <w:rsid w:val="007A4392"/>
    <w:rsid w:val="007A48A6"/>
    <w:rsid w:val="007A59C8"/>
    <w:rsid w:val="007A5CCC"/>
    <w:rsid w:val="007A60B2"/>
    <w:rsid w:val="007A630F"/>
    <w:rsid w:val="007A63A4"/>
    <w:rsid w:val="007A65C9"/>
    <w:rsid w:val="007A6B14"/>
    <w:rsid w:val="007A7526"/>
    <w:rsid w:val="007A7B4F"/>
    <w:rsid w:val="007B0207"/>
    <w:rsid w:val="007B03F5"/>
    <w:rsid w:val="007B05BD"/>
    <w:rsid w:val="007B0703"/>
    <w:rsid w:val="007B0BAE"/>
    <w:rsid w:val="007B0BE1"/>
    <w:rsid w:val="007B0DB3"/>
    <w:rsid w:val="007B1D56"/>
    <w:rsid w:val="007B1E40"/>
    <w:rsid w:val="007B2076"/>
    <w:rsid w:val="007B2189"/>
    <w:rsid w:val="007B224C"/>
    <w:rsid w:val="007B26A7"/>
    <w:rsid w:val="007B27E0"/>
    <w:rsid w:val="007B29EE"/>
    <w:rsid w:val="007B34F9"/>
    <w:rsid w:val="007B449F"/>
    <w:rsid w:val="007B4A07"/>
    <w:rsid w:val="007B570B"/>
    <w:rsid w:val="007B5E5D"/>
    <w:rsid w:val="007B6816"/>
    <w:rsid w:val="007B6B60"/>
    <w:rsid w:val="007B6C39"/>
    <w:rsid w:val="007B7E24"/>
    <w:rsid w:val="007C1E11"/>
    <w:rsid w:val="007C1F1E"/>
    <w:rsid w:val="007C39F3"/>
    <w:rsid w:val="007C4316"/>
    <w:rsid w:val="007C4657"/>
    <w:rsid w:val="007C4980"/>
    <w:rsid w:val="007C519C"/>
    <w:rsid w:val="007C58F1"/>
    <w:rsid w:val="007C6914"/>
    <w:rsid w:val="007C70BD"/>
    <w:rsid w:val="007C7D08"/>
    <w:rsid w:val="007C7D41"/>
    <w:rsid w:val="007D13E6"/>
    <w:rsid w:val="007D180E"/>
    <w:rsid w:val="007D1C90"/>
    <w:rsid w:val="007D1D1A"/>
    <w:rsid w:val="007D1F66"/>
    <w:rsid w:val="007D2078"/>
    <w:rsid w:val="007D22FD"/>
    <w:rsid w:val="007D2523"/>
    <w:rsid w:val="007D28AD"/>
    <w:rsid w:val="007D2C8A"/>
    <w:rsid w:val="007D3172"/>
    <w:rsid w:val="007D3196"/>
    <w:rsid w:val="007D5021"/>
    <w:rsid w:val="007D5032"/>
    <w:rsid w:val="007D5ACF"/>
    <w:rsid w:val="007D5B95"/>
    <w:rsid w:val="007D600D"/>
    <w:rsid w:val="007D6037"/>
    <w:rsid w:val="007D7B6F"/>
    <w:rsid w:val="007E0617"/>
    <w:rsid w:val="007E07AF"/>
    <w:rsid w:val="007E12BC"/>
    <w:rsid w:val="007E19F1"/>
    <w:rsid w:val="007E19F8"/>
    <w:rsid w:val="007E1B3A"/>
    <w:rsid w:val="007E1B52"/>
    <w:rsid w:val="007E1B6F"/>
    <w:rsid w:val="007E1DDF"/>
    <w:rsid w:val="007E2D0B"/>
    <w:rsid w:val="007E2EBA"/>
    <w:rsid w:val="007E2FE2"/>
    <w:rsid w:val="007E39C5"/>
    <w:rsid w:val="007E3DB9"/>
    <w:rsid w:val="007E4FA7"/>
    <w:rsid w:val="007E51F4"/>
    <w:rsid w:val="007E5A8A"/>
    <w:rsid w:val="007E5E0D"/>
    <w:rsid w:val="007E6033"/>
    <w:rsid w:val="007E64C7"/>
    <w:rsid w:val="007E6509"/>
    <w:rsid w:val="007E6834"/>
    <w:rsid w:val="007E6E0C"/>
    <w:rsid w:val="007E6E84"/>
    <w:rsid w:val="007E71E1"/>
    <w:rsid w:val="007E7246"/>
    <w:rsid w:val="007E7C16"/>
    <w:rsid w:val="007F0C12"/>
    <w:rsid w:val="007F226C"/>
    <w:rsid w:val="007F294D"/>
    <w:rsid w:val="007F2CAD"/>
    <w:rsid w:val="007F3CA9"/>
    <w:rsid w:val="007F3DA0"/>
    <w:rsid w:val="007F41D8"/>
    <w:rsid w:val="007F432C"/>
    <w:rsid w:val="007F45D3"/>
    <w:rsid w:val="007F461E"/>
    <w:rsid w:val="007F4773"/>
    <w:rsid w:val="007F4898"/>
    <w:rsid w:val="007F4ACD"/>
    <w:rsid w:val="007F4D39"/>
    <w:rsid w:val="007F4F8F"/>
    <w:rsid w:val="007F4FAD"/>
    <w:rsid w:val="007F5257"/>
    <w:rsid w:val="007F526E"/>
    <w:rsid w:val="007F5529"/>
    <w:rsid w:val="007F5933"/>
    <w:rsid w:val="007F597F"/>
    <w:rsid w:val="007F5CEB"/>
    <w:rsid w:val="007F616B"/>
    <w:rsid w:val="007F63D1"/>
    <w:rsid w:val="007F63DF"/>
    <w:rsid w:val="007F6669"/>
    <w:rsid w:val="007F6B24"/>
    <w:rsid w:val="007F703B"/>
    <w:rsid w:val="008008DD"/>
    <w:rsid w:val="00800A41"/>
    <w:rsid w:val="008011AC"/>
    <w:rsid w:val="0080139C"/>
    <w:rsid w:val="00802185"/>
    <w:rsid w:val="0080230D"/>
    <w:rsid w:val="008025AC"/>
    <w:rsid w:val="008027D5"/>
    <w:rsid w:val="0080299A"/>
    <w:rsid w:val="0080339F"/>
    <w:rsid w:val="00803480"/>
    <w:rsid w:val="0080354D"/>
    <w:rsid w:val="00803D1E"/>
    <w:rsid w:val="008042A6"/>
    <w:rsid w:val="0080479A"/>
    <w:rsid w:val="00805263"/>
    <w:rsid w:val="00805275"/>
    <w:rsid w:val="00805812"/>
    <w:rsid w:val="00805DF4"/>
    <w:rsid w:val="00806665"/>
    <w:rsid w:val="00806ADB"/>
    <w:rsid w:val="0080729F"/>
    <w:rsid w:val="00807608"/>
    <w:rsid w:val="00807994"/>
    <w:rsid w:val="00807D76"/>
    <w:rsid w:val="00810C7A"/>
    <w:rsid w:val="00812782"/>
    <w:rsid w:val="00812D17"/>
    <w:rsid w:val="00812F0E"/>
    <w:rsid w:val="008130D4"/>
    <w:rsid w:val="008131D9"/>
    <w:rsid w:val="008138C6"/>
    <w:rsid w:val="00814128"/>
    <w:rsid w:val="00814685"/>
    <w:rsid w:val="00814EFC"/>
    <w:rsid w:val="00815138"/>
    <w:rsid w:val="00815B70"/>
    <w:rsid w:val="00815D19"/>
    <w:rsid w:val="00817A0A"/>
    <w:rsid w:val="00817C6C"/>
    <w:rsid w:val="00820935"/>
    <w:rsid w:val="00821A45"/>
    <w:rsid w:val="00821BA7"/>
    <w:rsid w:val="00823077"/>
    <w:rsid w:val="00823496"/>
    <w:rsid w:val="0082384E"/>
    <w:rsid w:val="0082385D"/>
    <w:rsid w:val="0082439B"/>
    <w:rsid w:val="00824875"/>
    <w:rsid w:val="00824AD8"/>
    <w:rsid w:val="00824B47"/>
    <w:rsid w:val="00825C3E"/>
    <w:rsid w:val="00825DBE"/>
    <w:rsid w:val="00826BFF"/>
    <w:rsid w:val="008277EA"/>
    <w:rsid w:val="008279E9"/>
    <w:rsid w:val="008303FA"/>
    <w:rsid w:val="00830544"/>
    <w:rsid w:val="00831B22"/>
    <w:rsid w:val="00832C4E"/>
    <w:rsid w:val="00832CDC"/>
    <w:rsid w:val="00832DA8"/>
    <w:rsid w:val="008330E1"/>
    <w:rsid w:val="00833649"/>
    <w:rsid w:val="00833834"/>
    <w:rsid w:val="00833E5A"/>
    <w:rsid w:val="0083421B"/>
    <w:rsid w:val="00834EE1"/>
    <w:rsid w:val="008361AD"/>
    <w:rsid w:val="00836241"/>
    <w:rsid w:val="008362AA"/>
    <w:rsid w:val="008368EE"/>
    <w:rsid w:val="0083718C"/>
    <w:rsid w:val="00837209"/>
    <w:rsid w:val="00840A5C"/>
    <w:rsid w:val="008410D3"/>
    <w:rsid w:val="008418AC"/>
    <w:rsid w:val="00841DD3"/>
    <w:rsid w:val="00841F1D"/>
    <w:rsid w:val="00841F3E"/>
    <w:rsid w:val="008425B0"/>
    <w:rsid w:val="00842941"/>
    <w:rsid w:val="00842952"/>
    <w:rsid w:val="00842EE6"/>
    <w:rsid w:val="008431DA"/>
    <w:rsid w:val="008434C4"/>
    <w:rsid w:val="00844268"/>
    <w:rsid w:val="008446D5"/>
    <w:rsid w:val="00844DEC"/>
    <w:rsid w:val="00844E8D"/>
    <w:rsid w:val="008455C8"/>
    <w:rsid w:val="00845AE3"/>
    <w:rsid w:val="00845C97"/>
    <w:rsid w:val="00846212"/>
    <w:rsid w:val="008503CE"/>
    <w:rsid w:val="008507F2"/>
    <w:rsid w:val="00850BBB"/>
    <w:rsid w:val="00850ED2"/>
    <w:rsid w:val="008514C6"/>
    <w:rsid w:val="00851A73"/>
    <w:rsid w:val="00851E09"/>
    <w:rsid w:val="008523F2"/>
    <w:rsid w:val="00852DD4"/>
    <w:rsid w:val="00852E00"/>
    <w:rsid w:val="008534C8"/>
    <w:rsid w:val="00853D93"/>
    <w:rsid w:val="00853F39"/>
    <w:rsid w:val="00854E05"/>
    <w:rsid w:val="00854FB4"/>
    <w:rsid w:val="00855145"/>
    <w:rsid w:val="008555B6"/>
    <w:rsid w:val="008559A3"/>
    <w:rsid w:val="00855BC4"/>
    <w:rsid w:val="00855D67"/>
    <w:rsid w:val="00856C37"/>
    <w:rsid w:val="00856C8A"/>
    <w:rsid w:val="00856F72"/>
    <w:rsid w:val="0085718B"/>
    <w:rsid w:val="0085759A"/>
    <w:rsid w:val="008577B9"/>
    <w:rsid w:val="00857B92"/>
    <w:rsid w:val="00860890"/>
    <w:rsid w:val="00860B3A"/>
    <w:rsid w:val="008612B3"/>
    <w:rsid w:val="00861B2B"/>
    <w:rsid w:val="0086245D"/>
    <w:rsid w:val="0086263F"/>
    <w:rsid w:val="00863537"/>
    <w:rsid w:val="00863657"/>
    <w:rsid w:val="00863699"/>
    <w:rsid w:val="008636F4"/>
    <w:rsid w:val="0086428C"/>
    <w:rsid w:val="00864BDB"/>
    <w:rsid w:val="00864E6B"/>
    <w:rsid w:val="00864F2E"/>
    <w:rsid w:val="008653CC"/>
    <w:rsid w:val="008657A3"/>
    <w:rsid w:val="008657F6"/>
    <w:rsid w:val="00865928"/>
    <w:rsid w:val="00865D36"/>
    <w:rsid w:val="00865D8C"/>
    <w:rsid w:val="00865F1A"/>
    <w:rsid w:val="00866E0B"/>
    <w:rsid w:val="00867772"/>
    <w:rsid w:val="00867C77"/>
    <w:rsid w:val="008704BC"/>
    <w:rsid w:val="008716B3"/>
    <w:rsid w:val="008717C0"/>
    <w:rsid w:val="00871AF1"/>
    <w:rsid w:val="00871EEE"/>
    <w:rsid w:val="00872073"/>
    <w:rsid w:val="00872D3C"/>
    <w:rsid w:val="00872E1D"/>
    <w:rsid w:val="00872F91"/>
    <w:rsid w:val="00872FB7"/>
    <w:rsid w:val="008755C8"/>
    <w:rsid w:val="00875CE9"/>
    <w:rsid w:val="00876FF8"/>
    <w:rsid w:val="00877ACA"/>
    <w:rsid w:val="0088008C"/>
    <w:rsid w:val="00880F3A"/>
    <w:rsid w:val="008811E9"/>
    <w:rsid w:val="008812CD"/>
    <w:rsid w:val="0088143A"/>
    <w:rsid w:val="00881CA5"/>
    <w:rsid w:val="00881D22"/>
    <w:rsid w:val="00883340"/>
    <w:rsid w:val="00884520"/>
    <w:rsid w:val="00884801"/>
    <w:rsid w:val="00884EDA"/>
    <w:rsid w:val="008855BC"/>
    <w:rsid w:val="008855C3"/>
    <w:rsid w:val="00885FF8"/>
    <w:rsid w:val="00886ABD"/>
    <w:rsid w:val="00886DC9"/>
    <w:rsid w:val="008905AB"/>
    <w:rsid w:val="0089066A"/>
    <w:rsid w:val="0089095B"/>
    <w:rsid w:val="00890A14"/>
    <w:rsid w:val="00890CC5"/>
    <w:rsid w:val="00891E98"/>
    <w:rsid w:val="008924FB"/>
    <w:rsid w:val="008939BB"/>
    <w:rsid w:val="00893DAD"/>
    <w:rsid w:val="008945E2"/>
    <w:rsid w:val="00894702"/>
    <w:rsid w:val="00894785"/>
    <w:rsid w:val="008954B7"/>
    <w:rsid w:val="00895BCF"/>
    <w:rsid w:val="008969F9"/>
    <w:rsid w:val="00896D76"/>
    <w:rsid w:val="00897388"/>
    <w:rsid w:val="008973EB"/>
    <w:rsid w:val="00897AAD"/>
    <w:rsid w:val="008A07B5"/>
    <w:rsid w:val="008A0906"/>
    <w:rsid w:val="008A0DC0"/>
    <w:rsid w:val="008A1168"/>
    <w:rsid w:val="008A186F"/>
    <w:rsid w:val="008A1A86"/>
    <w:rsid w:val="008A3A23"/>
    <w:rsid w:val="008A406E"/>
    <w:rsid w:val="008A4C65"/>
    <w:rsid w:val="008A4D7C"/>
    <w:rsid w:val="008A518D"/>
    <w:rsid w:val="008A5202"/>
    <w:rsid w:val="008A62DB"/>
    <w:rsid w:val="008B07A6"/>
    <w:rsid w:val="008B0B71"/>
    <w:rsid w:val="008B1004"/>
    <w:rsid w:val="008B16A4"/>
    <w:rsid w:val="008B1E0F"/>
    <w:rsid w:val="008B1F34"/>
    <w:rsid w:val="008B2589"/>
    <w:rsid w:val="008B2AAA"/>
    <w:rsid w:val="008B3263"/>
    <w:rsid w:val="008B34B3"/>
    <w:rsid w:val="008B42CB"/>
    <w:rsid w:val="008B4595"/>
    <w:rsid w:val="008B476C"/>
    <w:rsid w:val="008B4D4F"/>
    <w:rsid w:val="008B538B"/>
    <w:rsid w:val="008B5C41"/>
    <w:rsid w:val="008B6590"/>
    <w:rsid w:val="008B6784"/>
    <w:rsid w:val="008B714F"/>
    <w:rsid w:val="008B7933"/>
    <w:rsid w:val="008B7C84"/>
    <w:rsid w:val="008C0204"/>
    <w:rsid w:val="008C047C"/>
    <w:rsid w:val="008C0A44"/>
    <w:rsid w:val="008C10BC"/>
    <w:rsid w:val="008C1112"/>
    <w:rsid w:val="008C1166"/>
    <w:rsid w:val="008C1368"/>
    <w:rsid w:val="008C1848"/>
    <w:rsid w:val="008C224B"/>
    <w:rsid w:val="008C2564"/>
    <w:rsid w:val="008C2A84"/>
    <w:rsid w:val="008C3567"/>
    <w:rsid w:val="008C3861"/>
    <w:rsid w:val="008C3BD1"/>
    <w:rsid w:val="008C50B8"/>
    <w:rsid w:val="008C5A36"/>
    <w:rsid w:val="008C5D5B"/>
    <w:rsid w:val="008C644C"/>
    <w:rsid w:val="008C6712"/>
    <w:rsid w:val="008D0174"/>
    <w:rsid w:val="008D065D"/>
    <w:rsid w:val="008D0E78"/>
    <w:rsid w:val="008D12C8"/>
    <w:rsid w:val="008D218D"/>
    <w:rsid w:val="008D225F"/>
    <w:rsid w:val="008D2A6A"/>
    <w:rsid w:val="008D2FA5"/>
    <w:rsid w:val="008D3569"/>
    <w:rsid w:val="008D3D65"/>
    <w:rsid w:val="008D444E"/>
    <w:rsid w:val="008D49FF"/>
    <w:rsid w:val="008D4C79"/>
    <w:rsid w:val="008D4E57"/>
    <w:rsid w:val="008D4F96"/>
    <w:rsid w:val="008D51B4"/>
    <w:rsid w:val="008D5415"/>
    <w:rsid w:val="008D5627"/>
    <w:rsid w:val="008D6287"/>
    <w:rsid w:val="008D640D"/>
    <w:rsid w:val="008D6573"/>
    <w:rsid w:val="008D7B3C"/>
    <w:rsid w:val="008E0073"/>
    <w:rsid w:val="008E0317"/>
    <w:rsid w:val="008E152B"/>
    <w:rsid w:val="008E160B"/>
    <w:rsid w:val="008E16A4"/>
    <w:rsid w:val="008E1873"/>
    <w:rsid w:val="008E1F69"/>
    <w:rsid w:val="008E2150"/>
    <w:rsid w:val="008E2990"/>
    <w:rsid w:val="008E2B4B"/>
    <w:rsid w:val="008E2F14"/>
    <w:rsid w:val="008E4348"/>
    <w:rsid w:val="008E47BA"/>
    <w:rsid w:val="008E4F8E"/>
    <w:rsid w:val="008E5DE6"/>
    <w:rsid w:val="008E5F19"/>
    <w:rsid w:val="008E5F78"/>
    <w:rsid w:val="008E6375"/>
    <w:rsid w:val="008E66A0"/>
    <w:rsid w:val="008E6917"/>
    <w:rsid w:val="008F0CF2"/>
    <w:rsid w:val="008F1357"/>
    <w:rsid w:val="008F158F"/>
    <w:rsid w:val="008F1B8A"/>
    <w:rsid w:val="008F214E"/>
    <w:rsid w:val="008F32C2"/>
    <w:rsid w:val="008F3653"/>
    <w:rsid w:val="008F39EB"/>
    <w:rsid w:val="008F443A"/>
    <w:rsid w:val="008F4A66"/>
    <w:rsid w:val="008F5B5B"/>
    <w:rsid w:val="008F668E"/>
    <w:rsid w:val="009000D5"/>
    <w:rsid w:val="009001FA"/>
    <w:rsid w:val="00900336"/>
    <w:rsid w:val="00900B43"/>
    <w:rsid w:val="00902974"/>
    <w:rsid w:val="00903565"/>
    <w:rsid w:val="00903B1B"/>
    <w:rsid w:val="00903C94"/>
    <w:rsid w:val="00903E3B"/>
    <w:rsid w:val="00903E81"/>
    <w:rsid w:val="00904015"/>
    <w:rsid w:val="00904DBE"/>
    <w:rsid w:val="009050CF"/>
    <w:rsid w:val="00905981"/>
    <w:rsid w:val="00905C5C"/>
    <w:rsid w:val="009060CD"/>
    <w:rsid w:val="0090614F"/>
    <w:rsid w:val="00906468"/>
    <w:rsid w:val="00907256"/>
    <w:rsid w:val="00910A92"/>
    <w:rsid w:val="00910BB2"/>
    <w:rsid w:val="00910FF2"/>
    <w:rsid w:val="009118D7"/>
    <w:rsid w:val="00911B79"/>
    <w:rsid w:val="00911BDA"/>
    <w:rsid w:val="00912937"/>
    <w:rsid w:val="00912B12"/>
    <w:rsid w:val="00912C19"/>
    <w:rsid w:val="009137B7"/>
    <w:rsid w:val="0091388C"/>
    <w:rsid w:val="009142DB"/>
    <w:rsid w:val="00914946"/>
    <w:rsid w:val="00914A76"/>
    <w:rsid w:val="00914DFC"/>
    <w:rsid w:val="0091650E"/>
    <w:rsid w:val="00916D7D"/>
    <w:rsid w:val="009172A5"/>
    <w:rsid w:val="009172E4"/>
    <w:rsid w:val="00917AB4"/>
    <w:rsid w:val="0092038D"/>
    <w:rsid w:val="00920418"/>
    <w:rsid w:val="00920501"/>
    <w:rsid w:val="00921648"/>
    <w:rsid w:val="0092184B"/>
    <w:rsid w:val="00921CCD"/>
    <w:rsid w:val="00921EFC"/>
    <w:rsid w:val="0092220E"/>
    <w:rsid w:val="00922CE9"/>
    <w:rsid w:val="00923566"/>
    <w:rsid w:val="00923961"/>
    <w:rsid w:val="00923C69"/>
    <w:rsid w:val="00924199"/>
    <w:rsid w:val="00924382"/>
    <w:rsid w:val="0092461C"/>
    <w:rsid w:val="00924A2A"/>
    <w:rsid w:val="00924EA7"/>
    <w:rsid w:val="00924ECF"/>
    <w:rsid w:val="0092562D"/>
    <w:rsid w:val="00925814"/>
    <w:rsid w:val="009258E3"/>
    <w:rsid w:val="009259C9"/>
    <w:rsid w:val="00926513"/>
    <w:rsid w:val="009279BF"/>
    <w:rsid w:val="00927DA9"/>
    <w:rsid w:val="00927E3E"/>
    <w:rsid w:val="0093047B"/>
    <w:rsid w:val="00930949"/>
    <w:rsid w:val="00930C4A"/>
    <w:rsid w:val="00930D63"/>
    <w:rsid w:val="00931B44"/>
    <w:rsid w:val="0093252D"/>
    <w:rsid w:val="00932EEB"/>
    <w:rsid w:val="0093340C"/>
    <w:rsid w:val="00933734"/>
    <w:rsid w:val="0093383A"/>
    <w:rsid w:val="00933AD0"/>
    <w:rsid w:val="00933EA8"/>
    <w:rsid w:val="00933F95"/>
    <w:rsid w:val="00934042"/>
    <w:rsid w:val="00934631"/>
    <w:rsid w:val="00934D21"/>
    <w:rsid w:val="009359EC"/>
    <w:rsid w:val="00935B25"/>
    <w:rsid w:val="00935D6A"/>
    <w:rsid w:val="0093628F"/>
    <w:rsid w:val="00936689"/>
    <w:rsid w:val="00936B54"/>
    <w:rsid w:val="00937A9E"/>
    <w:rsid w:val="00940125"/>
    <w:rsid w:val="00940D73"/>
    <w:rsid w:val="0094103C"/>
    <w:rsid w:val="00941AA1"/>
    <w:rsid w:val="00942EF1"/>
    <w:rsid w:val="009431A6"/>
    <w:rsid w:val="0094345C"/>
    <w:rsid w:val="00943AF9"/>
    <w:rsid w:val="00943F12"/>
    <w:rsid w:val="00944649"/>
    <w:rsid w:val="0094534C"/>
    <w:rsid w:val="00945791"/>
    <w:rsid w:val="00945C32"/>
    <w:rsid w:val="0094601D"/>
    <w:rsid w:val="00946376"/>
    <w:rsid w:val="00946F07"/>
    <w:rsid w:val="009472BE"/>
    <w:rsid w:val="009473A6"/>
    <w:rsid w:val="00947650"/>
    <w:rsid w:val="009478F4"/>
    <w:rsid w:val="00947925"/>
    <w:rsid w:val="00947DFE"/>
    <w:rsid w:val="00950183"/>
    <w:rsid w:val="009502DF"/>
    <w:rsid w:val="009504E1"/>
    <w:rsid w:val="00950ABA"/>
    <w:rsid w:val="00951D3C"/>
    <w:rsid w:val="00951E00"/>
    <w:rsid w:val="00952355"/>
    <w:rsid w:val="00952823"/>
    <w:rsid w:val="00953647"/>
    <w:rsid w:val="009541B1"/>
    <w:rsid w:val="00954A01"/>
    <w:rsid w:val="00954BB3"/>
    <w:rsid w:val="00954E68"/>
    <w:rsid w:val="0095584A"/>
    <w:rsid w:val="0095638B"/>
    <w:rsid w:val="00956C6E"/>
    <w:rsid w:val="009572BC"/>
    <w:rsid w:val="009577E7"/>
    <w:rsid w:val="00960172"/>
    <w:rsid w:val="009601BE"/>
    <w:rsid w:val="00960360"/>
    <w:rsid w:val="00960D85"/>
    <w:rsid w:val="00960E57"/>
    <w:rsid w:val="0096137A"/>
    <w:rsid w:val="0096156B"/>
    <w:rsid w:val="009620FF"/>
    <w:rsid w:val="009622A1"/>
    <w:rsid w:val="009622EB"/>
    <w:rsid w:val="00962540"/>
    <w:rsid w:val="0096284F"/>
    <w:rsid w:val="00962896"/>
    <w:rsid w:val="009634AD"/>
    <w:rsid w:val="0096362C"/>
    <w:rsid w:val="00963AB1"/>
    <w:rsid w:val="0096516C"/>
    <w:rsid w:val="00965569"/>
    <w:rsid w:val="00965635"/>
    <w:rsid w:val="00965A3C"/>
    <w:rsid w:val="00965D27"/>
    <w:rsid w:val="00966569"/>
    <w:rsid w:val="00966872"/>
    <w:rsid w:val="00966E85"/>
    <w:rsid w:val="00967AD4"/>
    <w:rsid w:val="009700C9"/>
    <w:rsid w:val="009705ED"/>
    <w:rsid w:val="009717BC"/>
    <w:rsid w:val="00971E37"/>
    <w:rsid w:val="009722DD"/>
    <w:rsid w:val="00972B31"/>
    <w:rsid w:val="009735DC"/>
    <w:rsid w:val="00973C94"/>
    <w:rsid w:val="00973CA1"/>
    <w:rsid w:val="00974414"/>
    <w:rsid w:val="009748BD"/>
    <w:rsid w:val="0097560E"/>
    <w:rsid w:val="00975777"/>
    <w:rsid w:val="00975956"/>
    <w:rsid w:val="0097649F"/>
    <w:rsid w:val="009768AF"/>
    <w:rsid w:val="00977A05"/>
    <w:rsid w:val="0098040A"/>
    <w:rsid w:val="00980871"/>
    <w:rsid w:val="0098089C"/>
    <w:rsid w:val="00980DE8"/>
    <w:rsid w:val="00980F09"/>
    <w:rsid w:val="0098147F"/>
    <w:rsid w:val="009822F9"/>
    <w:rsid w:val="00982922"/>
    <w:rsid w:val="00982FB5"/>
    <w:rsid w:val="0098386E"/>
    <w:rsid w:val="009849FF"/>
    <w:rsid w:val="009850CF"/>
    <w:rsid w:val="009853A3"/>
    <w:rsid w:val="00987774"/>
    <w:rsid w:val="00990F56"/>
    <w:rsid w:val="0099132F"/>
    <w:rsid w:val="00991B63"/>
    <w:rsid w:val="0099223D"/>
    <w:rsid w:val="00992E2A"/>
    <w:rsid w:val="00993401"/>
    <w:rsid w:val="009938DA"/>
    <w:rsid w:val="009941DB"/>
    <w:rsid w:val="009945F6"/>
    <w:rsid w:val="00994D44"/>
    <w:rsid w:val="00994F37"/>
    <w:rsid w:val="00995159"/>
    <w:rsid w:val="00995183"/>
    <w:rsid w:val="009952ED"/>
    <w:rsid w:val="009953B6"/>
    <w:rsid w:val="009956AD"/>
    <w:rsid w:val="009956FE"/>
    <w:rsid w:val="00995A06"/>
    <w:rsid w:val="00996272"/>
    <w:rsid w:val="00996A6E"/>
    <w:rsid w:val="009A0669"/>
    <w:rsid w:val="009A1347"/>
    <w:rsid w:val="009A164D"/>
    <w:rsid w:val="009A1875"/>
    <w:rsid w:val="009A1BC4"/>
    <w:rsid w:val="009A20FB"/>
    <w:rsid w:val="009A21E7"/>
    <w:rsid w:val="009A248C"/>
    <w:rsid w:val="009A254F"/>
    <w:rsid w:val="009A2D12"/>
    <w:rsid w:val="009A3003"/>
    <w:rsid w:val="009A323D"/>
    <w:rsid w:val="009A35CB"/>
    <w:rsid w:val="009A4A39"/>
    <w:rsid w:val="009A5620"/>
    <w:rsid w:val="009A59FB"/>
    <w:rsid w:val="009A5FBE"/>
    <w:rsid w:val="009A6139"/>
    <w:rsid w:val="009A6144"/>
    <w:rsid w:val="009A62FE"/>
    <w:rsid w:val="009A6922"/>
    <w:rsid w:val="009A6E59"/>
    <w:rsid w:val="009A74D4"/>
    <w:rsid w:val="009A798F"/>
    <w:rsid w:val="009A7B06"/>
    <w:rsid w:val="009B0836"/>
    <w:rsid w:val="009B14F4"/>
    <w:rsid w:val="009B17B0"/>
    <w:rsid w:val="009B1F04"/>
    <w:rsid w:val="009B2CC3"/>
    <w:rsid w:val="009B2D0D"/>
    <w:rsid w:val="009B312F"/>
    <w:rsid w:val="009B32B1"/>
    <w:rsid w:val="009B32F0"/>
    <w:rsid w:val="009B3466"/>
    <w:rsid w:val="009B369D"/>
    <w:rsid w:val="009B4449"/>
    <w:rsid w:val="009B49AC"/>
    <w:rsid w:val="009B4C2D"/>
    <w:rsid w:val="009B5968"/>
    <w:rsid w:val="009B72CC"/>
    <w:rsid w:val="009B7564"/>
    <w:rsid w:val="009B762A"/>
    <w:rsid w:val="009B7678"/>
    <w:rsid w:val="009C00D2"/>
    <w:rsid w:val="009C1ABB"/>
    <w:rsid w:val="009C1B2D"/>
    <w:rsid w:val="009C2232"/>
    <w:rsid w:val="009C2326"/>
    <w:rsid w:val="009C23A2"/>
    <w:rsid w:val="009C2478"/>
    <w:rsid w:val="009C2641"/>
    <w:rsid w:val="009C2730"/>
    <w:rsid w:val="009C298B"/>
    <w:rsid w:val="009C298E"/>
    <w:rsid w:val="009C2AA3"/>
    <w:rsid w:val="009C310B"/>
    <w:rsid w:val="009C3209"/>
    <w:rsid w:val="009C3B08"/>
    <w:rsid w:val="009C43D5"/>
    <w:rsid w:val="009C48B3"/>
    <w:rsid w:val="009C5B8F"/>
    <w:rsid w:val="009C6909"/>
    <w:rsid w:val="009C6F66"/>
    <w:rsid w:val="009C76C9"/>
    <w:rsid w:val="009D032D"/>
    <w:rsid w:val="009D0340"/>
    <w:rsid w:val="009D0CF5"/>
    <w:rsid w:val="009D1A07"/>
    <w:rsid w:val="009D21E7"/>
    <w:rsid w:val="009D2A23"/>
    <w:rsid w:val="009D2D7C"/>
    <w:rsid w:val="009D3761"/>
    <w:rsid w:val="009D3798"/>
    <w:rsid w:val="009D45C9"/>
    <w:rsid w:val="009D579D"/>
    <w:rsid w:val="009D583D"/>
    <w:rsid w:val="009D5DEE"/>
    <w:rsid w:val="009D5FAD"/>
    <w:rsid w:val="009D608B"/>
    <w:rsid w:val="009D6508"/>
    <w:rsid w:val="009D6D68"/>
    <w:rsid w:val="009E1086"/>
    <w:rsid w:val="009E28BB"/>
    <w:rsid w:val="009E2D4C"/>
    <w:rsid w:val="009E2ED0"/>
    <w:rsid w:val="009E398F"/>
    <w:rsid w:val="009E4C80"/>
    <w:rsid w:val="009E4F70"/>
    <w:rsid w:val="009E5457"/>
    <w:rsid w:val="009E561D"/>
    <w:rsid w:val="009E58DF"/>
    <w:rsid w:val="009F0B6C"/>
    <w:rsid w:val="009F0CF1"/>
    <w:rsid w:val="009F15F6"/>
    <w:rsid w:val="009F18B8"/>
    <w:rsid w:val="009F1B6D"/>
    <w:rsid w:val="009F2BA2"/>
    <w:rsid w:val="009F466B"/>
    <w:rsid w:val="009F4C9B"/>
    <w:rsid w:val="009F535E"/>
    <w:rsid w:val="009F550B"/>
    <w:rsid w:val="009F5800"/>
    <w:rsid w:val="009F5BC8"/>
    <w:rsid w:val="009F5D0B"/>
    <w:rsid w:val="009F5EB1"/>
    <w:rsid w:val="009F63AD"/>
    <w:rsid w:val="009F63E5"/>
    <w:rsid w:val="009F6690"/>
    <w:rsid w:val="009F6A7C"/>
    <w:rsid w:val="009F6C14"/>
    <w:rsid w:val="009F7613"/>
    <w:rsid w:val="009F7E43"/>
    <w:rsid w:val="00A0008E"/>
    <w:rsid w:val="00A00490"/>
    <w:rsid w:val="00A00825"/>
    <w:rsid w:val="00A01535"/>
    <w:rsid w:val="00A015E6"/>
    <w:rsid w:val="00A01A16"/>
    <w:rsid w:val="00A0204C"/>
    <w:rsid w:val="00A02665"/>
    <w:rsid w:val="00A041F3"/>
    <w:rsid w:val="00A04622"/>
    <w:rsid w:val="00A046BE"/>
    <w:rsid w:val="00A04761"/>
    <w:rsid w:val="00A0534F"/>
    <w:rsid w:val="00A054A5"/>
    <w:rsid w:val="00A05ADB"/>
    <w:rsid w:val="00A06304"/>
    <w:rsid w:val="00A06FB3"/>
    <w:rsid w:val="00A072BD"/>
    <w:rsid w:val="00A076B2"/>
    <w:rsid w:val="00A107CC"/>
    <w:rsid w:val="00A107FC"/>
    <w:rsid w:val="00A1084E"/>
    <w:rsid w:val="00A10E33"/>
    <w:rsid w:val="00A1102F"/>
    <w:rsid w:val="00A11042"/>
    <w:rsid w:val="00A1171A"/>
    <w:rsid w:val="00A11A98"/>
    <w:rsid w:val="00A12134"/>
    <w:rsid w:val="00A12137"/>
    <w:rsid w:val="00A12666"/>
    <w:rsid w:val="00A12721"/>
    <w:rsid w:val="00A12D11"/>
    <w:rsid w:val="00A12E96"/>
    <w:rsid w:val="00A13424"/>
    <w:rsid w:val="00A13A0B"/>
    <w:rsid w:val="00A13CA3"/>
    <w:rsid w:val="00A140F5"/>
    <w:rsid w:val="00A140FB"/>
    <w:rsid w:val="00A147BC"/>
    <w:rsid w:val="00A14A98"/>
    <w:rsid w:val="00A14B33"/>
    <w:rsid w:val="00A14BB3"/>
    <w:rsid w:val="00A1521D"/>
    <w:rsid w:val="00A15900"/>
    <w:rsid w:val="00A16019"/>
    <w:rsid w:val="00A164AA"/>
    <w:rsid w:val="00A1691A"/>
    <w:rsid w:val="00A1704E"/>
    <w:rsid w:val="00A17135"/>
    <w:rsid w:val="00A17B9C"/>
    <w:rsid w:val="00A17C97"/>
    <w:rsid w:val="00A17FFC"/>
    <w:rsid w:val="00A206CA"/>
    <w:rsid w:val="00A20AA9"/>
    <w:rsid w:val="00A21343"/>
    <w:rsid w:val="00A21452"/>
    <w:rsid w:val="00A22A02"/>
    <w:rsid w:val="00A22CE9"/>
    <w:rsid w:val="00A233E9"/>
    <w:rsid w:val="00A24916"/>
    <w:rsid w:val="00A25741"/>
    <w:rsid w:val="00A259FE"/>
    <w:rsid w:val="00A25CAA"/>
    <w:rsid w:val="00A25DD5"/>
    <w:rsid w:val="00A25F81"/>
    <w:rsid w:val="00A26B4C"/>
    <w:rsid w:val="00A27127"/>
    <w:rsid w:val="00A2735D"/>
    <w:rsid w:val="00A27807"/>
    <w:rsid w:val="00A27E62"/>
    <w:rsid w:val="00A27FE0"/>
    <w:rsid w:val="00A30371"/>
    <w:rsid w:val="00A30BE5"/>
    <w:rsid w:val="00A3120F"/>
    <w:rsid w:val="00A31782"/>
    <w:rsid w:val="00A31895"/>
    <w:rsid w:val="00A3231A"/>
    <w:rsid w:val="00A32F9C"/>
    <w:rsid w:val="00A33943"/>
    <w:rsid w:val="00A33A2A"/>
    <w:rsid w:val="00A340BB"/>
    <w:rsid w:val="00A344B2"/>
    <w:rsid w:val="00A349F1"/>
    <w:rsid w:val="00A34CAB"/>
    <w:rsid w:val="00A35185"/>
    <w:rsid w:val="00A36234"/>
    <w:rsid w:val="00A3635B"/>
    <w:rsid w:val="00A36541"/>
    <w:rsid w:val="00A36AE8"/>
    <w:rsid w:val="00A36EBB"/>
    <w:rsid w:val="00A3722F"/>
    <w:rsid w:val="00A37C57"/>
    <w:rsid w:val="00A4091D"/>
    <w:rsid w:val="00A40935"/>
    <w:rsid w:val="00A40BC8"/>
    <w:rsid w:val="00A41490"/>
    <w:rsid w:val="00A41C8D"/>
    <w:rsid w:val="00A41D0A"/>
    <w:rsid w:val="00A41ED9"/>
    <w:rsid w:val="00A426E3"/>
    <w:rsid w:val="00A42A0D"/>
    <w:rsid w:val="00A42CEC"/>
    <w:rsid w:val="00A42DB9"/>
    <w:rsid w:val="00A43C50"/>
    <w:rsid w:val="00A44509"/>
    <w:rsid w:val="00A44B70"/>
    <w:rsid w:val="00A44F23"/>
    <w:rsid w:val="00A45A2C"/>
    <w:rsid w:val="00A46471"/>
    <w:rsid w:val="00A46EEB"/>
    <w:rsid w:val="00A46F14"/>
    <w:rsid w:val="00A4730C"/>
    <w:rsid w:val="00A4764A"/>
    <w:rsid w:val="00A47DA6"/>
    <w:rsid w:val="00A50930"/>
    <w:rsid w:val="00A51674"/>
    <w:rsid w:val="00A51D95"/>
    <w:rsid w:val="00A52B81"/>
    <w:rsid w:val="00A54327"/>
    <w:rsid w:val="00A54832"/>
    <w:rsid w:val="00A5483E"/>
    <w:rsid w:val="00A54B0E"/>
    <w:rsid w:val="00A56E14"/>
    <w:rsid w:val="00A56E5F"/>
    <w:rsid w:val="00A5735A"/>
    <w:rsid w:val="00A5799A"/>
    <w:rsid w:val="00A57C55"/>
    <w:rsid w:val="00A57EB5"/>
    <w:rsid w:val="00A6009B"/>
    <w:rsid w:val="00A619BB"/>
    <w:rsid w:val="00A61B0D"/>
    <w:rsid w:val="00A61D16"/>
    <w:rsid w:val="00A621CE"/>
    <w:rsid w:val="00A625AF"/>
    <w:rsid w:val="00A629C0"/>
    <w:rsid w:val="00A62D1F"/>
    <w:rsid w:val="00A62E58"/>
    <w:rsid w:val="00A62F76"/>
    <w:rsid w:val="00A643D5"/>
    <w:rsid w:val="00A64674"/>
    <w:rsid w:val="00A64CE1"/>
    <w:rsid w:val="00A64D53"/>
    <w:rsid w:val="00A657FE"/>
    <w:rsid w:val="00A65ADF"/>
    <w:rsid w:val="00A65C2C"/>
    <w:rsid w:val="00A65D76"/>
    <w:rsid w:val="00A6606A"/>
    <w:rsid w:val="00A6665A"/>
    <w:rsid w:val="00A66D03"/>
    <w:rsid w:val="00A67DC8"/>
    <w:rsid w:val="00A67F1B"/>
    <w:rsid w:val="00A70209"/>
    <w:rsid w:val="00A707DB"/>
    <w:rsid w:val="00A70A86"/>
    <w:rsid w:val="00A70E8C"/>
    <w:rsid w:val="00A71F5E"/>
    <w:rsid w:val="00A726B0"/>
    <w:rsid w:val="00A72B52"/>
    <w:rsid w:val="00A73218"/>
    <w:rsid w:val="00A73590"/>
    <w:rsid w:val="00A73665"/>
    <w:rsid w:val="00A73D29"/>
    <w:rsid w:val="00A74422"/>
    <w:rsid w:val="00A74752"/>
    <w:rsid w:val="00A74EED"/>
    <w:rsid w:val="00A7556F"/>
    <w:rsid w:val="00A762ED"/>
    <w:rsid w:val="00A76703"/>
    <w:rsid w:val="00A77158"/>
    <w:rsid w:val="00A77314"/>
    <w:rsid w:val="00A775A1"/>
    <w:rsid w:val="00A80E95"/>
    <w:rsid w:val="00A81F5A"/>
    <w:rsid w:val="00A82B3F"/>
    <w:rsid w:val="00A84388"/>
    <w:rsid w:val="00A8461E"/>
    <w:rsid w:val="00A84F4A"/>
    <w:rsid w:val="00A85538"/>
    <w:rsid w:val="00A85AA5"/>
    <w:rsid w:val="00A86139"/>
    <w:rsid w:val="00A86D54"/>
    <w:rsid w:val="00A8762D"/>
    <w:rsid w:val="00A877B7"/>
    <w:rsid w:val="00A905BA"/>
    <w:rsid w:val="00A905BC"/>
    <w:rsid w:val="00A9113A"/>
    <w:rsid w:val="00A911A5"/>
    <w:rsid w:val="00A918C7"/>
    <w:rsid w:val="00A918D9"/>
    <w:rsid w:val="00A919C9"/>
    <w:rsid w:val="00A92010"/>
    <w:rsid w:val="00A930B0"/>
    <w:rsid w:val="00A93915"/>
    <w:rsid w:val="00A93CB6"/>
    <w:rsid w:val="00A94385"/>
    <w:rsid w:val="00A94AF6"/>
    <w:rsid w:val="00A96303"/>
    <w:rsid w:val="00A963D3"/>
    <w:rsid w:val="00A96D9E"/>
    <w:rsid w:val="00A972C9"/>
    <w:rsid w:val="00AA017D"/>
    <w:rsid w:val="00AA040A"/>
    <w:rsid w:val="00AA0840"/>
    <w:rsid w:val="00AA089C"/>
    <w:rsid w:val="00AA1A75"/>
    <w:rsid w:val="00AA1CF5"/>
    <w:rsid w:val="00AA1D03"/>
    <w:rsid w:val="00AA1EB4"/>
    <w:rsid w:val="00AA2196"/>
    <w:rsid w:val="00AA3310"/>
    <w:rsid w:val="00AA3383"/>
    <w:rsid w:val="00AA3564"/>
    <w:rsid w:val="00AA35F7"/>
    <w:rsid w:val="00AA3730"/>
    <w:rsid w:val="00AA3CD1"/>
    <w:rsid w:val="00AA42F6"/>
    <w:rsid w:val="00AA44C3"/>
    <w:rsid w:val="00AA523A"/>
    <w:rsid w:val="00AA6194"/>
    <w:rsid w:val="00AA6C37"/>
    <w:rsid w:val="00AB0A83"/>
    <w:rsid w:val="00AB1083"/>
    <w:rsid w:val="00AB1528"/>
    <w:rsid w:val="00AB166D"/>
    <w:rsid w:val="00AB20AB"/>
    <w:rsid w:val="00AB2215"/>
    <w:rsid w:val="00AB2A1C"/>
    <w:rsid w:val="00AB2EF9"/>
    <w:rsid w:val="00AB38B6"/>
    <w:rsid w:val="00AB3EC9"/>
    <w:rsid w:val="00AB54BA"/>
    <w:rsid w:val="00AB5CF7"/>
    <w:rsid w:val="00AB6084"/>
    <w:rsid w:val="00AB6675"/>
    <w:rsid w:val="00AB69B8"/>
    <w:rsid w:val="00AC0193"/>
    <w:rsid w:val="00AC0536"/>
    <w:rsid w:val="00AC1FCF"/>
    <w:rsid w:val="00AC2050"/>
    <w:rsid w:val="00AC2413"/>
    <w:rsid w:val="00AC2AD8"/>
    <w:rsid w:val="00AC2BA7"/>
    <w:rsid w:val="00AC2D7C"/>
    <w:rsid w:val="00AC360A"/>
    <w:rsid w:val="00AC3824"/>
    <w:rsid w:val="00AC515C"/>
    <w:rsid w:val="00AC550B"/>
    <w:rsid w:val="00AC5B9A"/>
    <w:rsid w:val="00AC5D02"/>
    <w:rsid w:val="00AC6112"/>
    <w:rsid w:val="00AC767E"/>
    <w:rsid w:val="00AC7ED0"/>
    <w:rsid w:val="00AD04B3"/>
    <w:rsid w:val="00AD0B5E"/>
    <w:rsid w:val="00AD0C84"/>
    <w:rsid w:val="00AD1F12"/>
    <w:rsid w:val="00AD2379"/>
    <w:rsid w:val="00AD2435"/>
    <w:rsid w:val="00AD2957"/>
    <w:rsid w:val="00AD2F03"/>
    <w:rsid w:val="00AD3177"/>
    <w:rsid w:val="00AD37C3"/>
    <w:rsid w:val="00AD3AFA"/>
    <w:rsid w:val="00AD3D9F"/>
    <w:rsid w:val="00AD4011"/>
    <w:rsid w:val="00AD53CA"/>
    <w:rsid w:val="00AD58CA"/>
    <w:rsid w:val="00AD60BA"/>
    <w:rsid w:val="00AD6172"/>
    <w:rsid w:val="00AD679A"/>
    <w:rsid w:val="00AD6DAE"/>
    <w:rsid w:val="00AD6F77"/>
    <w:rsid w:val="00AD7A89"/>
    <w:rsid w:val="00AE105C"/>
    <w:rsid w:val="00AE2161"/>
    <w:rsid w:val="00AE24C1"/>
    <w:rsid w:val="00AE326A"/>
    <w:rsid w:val="00AE3D6A"/>
    <w:rsid w:val="00AE44E3"/>
    <w:rsid w:val="00AE4E20"/>
    <w:rsid w:val="00AE4E76"/>
    <w:rsid w:val="00AE502D"/>
    <w:rsid w:val="00AE5580"/>
    <w:rsid w:val="00AE558C"/>
    <w:rsid w:val="00AE5F55"/>
    <w:rsid w:val="00AE6DDA"/>
    <w:rsid w:val="00AE77E5"/>
    <w:rsid w:val="00AF004B"/>
    <w:rsid w:val="00AF00F2"/>
    <w:rsid w:val="00AF08EB"/>
    <w:rsid w:val="00AF0E95"/>
    <w:rsid w:val="00AF1BC5"/>
    <w:rsid w:val="00AF315D"/>
    <w:rsid w:val="00AF3178"/>
    <w:rsid w:val="00AF3213"/>
    <w:rsid w:val="00AF34D8"/>
    <w:rsid w:val="00AF36D3"/>
    <w:rsid w:val="00AF376E"/>
    <w:rsid w:val="00AF379E"/>
    <w:rsid w:val="00AF3B22"/>
    <w:rsid w:val="00AF3C34"/>
    <w:rsid w:val="00AF41E0"/>
    <w:rsid w:val="00AF4AD1"/>
    <w:rsid w:val="00AF4E00"/>
    <w:rsid w:val="00AF585B"/>
    <w:rsid w:val="00AF5DF7"/>
    <w:rsid w:val="00AF5FD9"/>
    <w:rsid w:val="00AF65D3"/>
    <w:rsid w:val="00AF6896"/>
    <w:rsid w:val="00AF6FAB"/>
    <w:rsid w:val="00AF723A"/>
    <w:rsid w:val="00AF7716"/>
    <w:rsid w:val="00AF79E6"/>
    <w:rsid w:val="00B0056B"/>
    <w:rsid w:val="00B00D24"/>
    <w:rsid w:val="00B00D8E"/>
    <w:rsid w:val="00B00E5C"/>
    <w:rsid w:val="00B016DB"/>
    <w:rsid w:val="00B01CFD"/>
    <w:rsid w:val="00B01EF9"/>
    <w:rsid w:val="00B02CCF"/>
    <w:rsid w:val="00B03015"/>
    <w:rsid w:val="00B0332A"/>
    <w:rsid w:val="00B049A9"/>
    <w:rsid w:val="00B05C08"/>
    <w:rsid w:val="00B06176"/>
    <w:rsid w:val="00B06635"/>
    <w:rsid w:val="00B06A77"/>
    <w:rsid w:val="00B071E4"/>
    <w:rsid w:val="00B07282"/>
    <w:rsid w:val="00B07BE8"/>
    <w:rsid w:val="00B07E4B"/>
    <w:rsid w:val="00B1024F"/>
    <w:rsid w:val="00B107F7"/>
    <w:rsid w:val="00B10D04"/>
    <w:rsid w:val="00B12983"/>
    <w:rsid w:val="00B12CD0"/>
    <w:rsid w:val="00B13927"/>
    <w:rsid w:val="00B13BAF"/>
    <w:rsid w:val="00B14211"/>
    <w:rsid w:val="00B148B9"/>
    <w:rsid w:val="00B14A32"/>
    <w:rsid w:val="00B1549C"/>
    <w:rsid w:val="00B154C2"/>
    <w:rsid w:val="00B15EED"/>
    <w:rsid w:val="00B16B2F"/>
    <w:rsid w:val="00B17457"/>
    <w:rsid w:val="00B20201"/>
    <w:rsid w:val="00B20D6C"/>
    <w:rsid w:val="00B21022"/>
    <w:rsid w:val="00B21156"/>
    <w:rsid w:val="00B213B6"/>
    <w:rsid w:val="00B21444"/>
    <w:rsid w:val="00B21B9B"/>
    <w:rsid w:val="00B21ED5"/>
    <w:rsid w:val="00B22EC3"/>
    <w:rsid w:val="00B22FD3"/>
    <w:rsid w:val="00B23444"/>
    <w:rsid w:val="00B23600"/>
    <w:rsid w:val="00B2381F"/>
    <w:rsid w:val="00B23E4D"/>
    <w:rsid w:val="00B24166"/>
    <w:rsid w:val="00B24CCC"/>
    <w:rsid w:val="00B24D53"/>
    <w:rsid w:val="00B24EAA"/>
    <w:rsid w:val="00B255C6"/>
    <w:rsid w:val="00B255FA"/>
    <w:rsid w:val="00B25DCE"/>
    <w:rsid w:val="00B27713"/>
    <w:rsid w:val="00B27FBC"/>
    <w:rsid w:val="00B302B5"/>
    <w:rsid w:val="00B312C0"/>
    <w:rsid w:val="00B3138B"/>
    <w:rsid w:val="00B32CB0"/>
    <w:rsid w:val="00B332B2"/>
    <w:rsid w:val="00B3354B"/>
    <w:rsid w:val="00B33F24"/>
    <w:rsid w:val="00B33FAE"/>
    <w:rsid w:val="00B34818"/>
    <w:rsid w:val="00B35957"/>
    <w:rsid w:val="00B35A9B"/>
    <w:rsid w:val="00B35B15"/>
    <w:rsid w:val="00B361F4"/>
    <w:rsid w:val="00B376C1"/>
    <w:rsid w:val="00B37728"/>
    <w:rsid w:val="00B37B19"/>
    <w:rsid w:val="00B402C0"/>
    <w:rsid w:val="00B4044E"/>
    <w:rsid w:val="00B40D34"/>
    <w:rsid w:val="00B41A90"/>
    <w:rsid w:val="00B42044"/>
    <w:rsid w:val="00B42E2B"/>
    <w:rsid w:val="00B42EC4"/>
    <w:rsid w:val="00B436FF"/>
    <w:rsid w:val="00B43B46"/>
    <w:rsid w:val="00B43FF8"/>
    <w:rsid w:val="00B44012"/>
    <w:rsid w:val="00B4409E"/>
    <w:rsid w:val="00B45BC6"/>
    <w:rsid w:val="00B45DFB"/>
    <w:rsid w:val="00B461AE"/>
    <w:rsid w:val="00B4622F"/>
    <w:rsid w:val="00B4633D"/>
    <w:rsid w:val="00B46B08"/>
    <w:rsid w:val="00B4777D"/>
    <w:rsid w:val="00B47FA3"/>
    <w:rsid w:val="00B506DF"/>
    <w:rsid w:val="00B50B19"/>
    <w:rsid w:val="00B50BED"/>
    <w:rsid w:val="00B51B45"/>
    <w:rsid w:val="00B52307"/>
    <w:rsid w:val="00B52418"/>
    <w:rsid w:val="00B528A4"/>
    <w:rsid w:val="00B53AAB"/>
    <w:rsid w:val="00B548C1"/>
    <w:rsid w:val="00B549AF"/>
    <w:rsid w:val="00B5535F"/>
    <w:rsid w:val="00B555A1"/>
    <w:rsid w:val="00B5561A"/>
    <w:rsid w:val="00B55A62"/>
    <w:rsid w:val="00B55E99"/>
    <w:rsid w:val="00B56BBA"/>
    <w:rsid w:val="00B579AC"/>
    <w:rsid w:val="00B605E1"/>
    <w:rsid w:val="00B60F6A"/>
    <w:rsid w:val="00B6125C"/>
    <w:rsid w:val="00B6131C"/>
    <w:rsid w:val="00B6149C"/>
    <w:rsid w:val="00B6236D"/>
    <w:rsid w:val="00B62A33"/>
    <w:rsid w:val="00B63633"/>
    <w:rsid w:val="00B63B21"/>
    <w:rsid w:val="00B655A9"/>
    <w:rsid w:val="00B659FC"/>
    <w:rsid w:val="00B65B56"/>
    <w:rsid w:val="00B65FD4"/>
    <w:rsid w:val="00B666A1"/>
    <w:rsid w:val="00B67264"/>
    <w:rsid w:val="00B67425"/>
    <w:rsid w:val="00B679EC"/>
    <w:rsid w:val="00B67AEF"/>
    <w:rsid w:val="00B67C91"/>
    <w:rsid w:val="00B67EF5"/>
    <w:rsid w:val="00B710CC"/>
    <w:rsid w:val="00B714BF"/>
    <w:rsid w:val="00B71773"/>
    <w:rsid w:val="00B71E44"/>
    <w:rsid w:val="00B73F50"/>
    <w:rsid w:val="00B742C1"/>
    <w:rsid w:val="00B74C7A"/>
    <w:rsid w:val="00B75462"/>
    <w:rsid w:val="00B75891"/>
    <w:rsid w:val="00B761B4"/>
    <w:rsid w:val="00B76270"/>
    <w:rsid w:val="00B762EF"/>
    <w:rsid w:val="00B767FE"/>
    <w:rsid w:val="00B77152"/>
    <w:rsid w:val="00B774D6"/>
    <w:rsid w:val="00B803E2"/>
    <w:rsid w:val="00B80456"/>
    <w:rsid w:val="00B805E0"/>
    <w:rsid w:val="00B81CA5"/>
    <w:rsid w:val="00B81F08"/>
    <w:rsid w:val="00B83470"/>
    <w:rsid w:val="00B83A14"/>
    <w:rsid w:val="00B83B25"/>
    <w:rsid w:val="00B84289"/>
    <w:rsid w:val="00B84691"/>
    <w:rsid w:val="00B84DB5"/>
    <w:rsid w:val="00B8518F"/>
    <w:rsid w:val="00B85471"/>
    <w:rsid w:val="00B8561D"/>
    <w:rsid w:val="00B86101"/>
    <w:rsid w:val="00B87512"/>
    <w:rsid w:val="00B87632"/>
    <w:rsid w:val="00B87771"/>
    <w:rsid w:val="00B87B08"/>
    <w:rsid w:val="00B87C82"/>
    <w:rsid w:val="00B87EDE"/>
    <w:rsid w:val="00B90651"/>
    <w:rsid w:val="00B9082F"/>
    <w:rsid w:val="00B90C36"/>
    <w:rsid w:val="00B90F05"/>
    <w:rsid w:val="00B91171"/>
    <w:rsid w:val="00B92569"/>
    <w:rsid w:val="00B93431"/>
    <w:rsid w:val="00B934C9"/>
    <w:rsid w:val="00B94CA9"/>
    <w:rsid w:val="00B95828"/>
    <w:rsid w:val="00B95ACD"/>
    <w:rsid w:val="00B95E5B"/>
    <w:rsid w:val="00B95EFD"/>
    <w:rsid w:val="00B965D9"/>
    <w:rsid w:val="00B96850"/>
    <w:rsid w:val="00B96A3C"/>
    <w:rsid w:val="00B97079"/>
    <w:rsid w:val="00B97A3F"/>
    <w:rsid w:val="00B97CC9"/>
    <w:rsid w:val="00BA048F"/>
    <w:rsid w:val="00BA0F4C"/>
    <w:rsid w:val="00BA1806"/>
    <w:rsid w:val="00BA2DAD"/>
    <w:rsid w:val="00BA4107"/>
    <w:rsid w:val="00BA515B"/>
    <w:rsid w:val="00BA550D"/>
    <w:rsid w:val="00BA56CE"/>
    <w:rsid w:val="00BA5872"/>
    <w:rsid w:val="00BA60C6"/>
    <w:rsid w:val="00BA67D6"/>
    <w:rsid w:val="00BA7008"/>
    <w:rsid w:val="00BA7307"/>
    <w:rsid w:val="00BA769C"/>
    <w:rsid w:val="00BA790E"/>
    <w:rsid w:val="00BB0FB6"/>
    <w:rsid w:val="00BB118E"/>
    <w:rsid w:val="00BB1F0D"/>
    <w:rsid w:val="00BB28A8"/>
    <w:rsid w:val="00BB3BAE"/>
    <w:rsid w:val="00BB4137"/>
    <w:rsid w:val="00BB7138"/>
    <w:rsid w:val="00BB72F0"/>
    <w:rsid w:val="00BB736A"/>
    <w:rsid w:val="00BB77CB"/>
    <w:rsid w:val="00BC0B23"/>
    <w:rsid w:val="00BC0F01"/>
    <w:rsid w:val="00BC133E"/>
    <w:rsid w:val="00BC1B4E"/>
    <w:rsid w:val="00BC1F66"/>
    <w:rsid w:val="00BC26C8"/>
    <w:rsid w:val="00BC4089"/>
    <w:rsid w:val="00BC4944"/>
    <w:rsid w:val="00BC4B4C"/>
    <w:rsid w:val="00BC4C20"/>
    <w:rsid w:val="00BC50FE"/>
    <w:rsid w:val="00BC5196"/>
    <w:rsid w:val="00BC58E0"/>
    <w:rsid w:val="00BC5B95"/>
    <w:rsid w:val="00BC6137"/>
    <w:rsid w:val="00BC7165"/>
    <w:rsid w:val="00BC7B0C"/>
    <w:rsid w:val="00BD0856"/>
    <w:rsid w:val="00BD19E0"/>
    <w:rsid w:val="00BD259D"/>
    <w:rsid w:val="00BD2A76"/>
    <w:rsid w:val="00BD2BA9"/>
    <w:rsid w:val="00BD2D3E"/>
    <w:rsid w:val="00BD3026"/>
    <w:rsid w:val="00BD34DD"/>
    <w:rsid w:val="00BD3C27"/>
    <w:rsid w:val="00BD3D37"/>
    <w:rsid w:val="00BD4063"/>
    <w:rsid w:val="00BD441D"/>
    <w:rsid w:val="00BD4EED"/>
    <w:rsid w:val="00BD543D"/>
    <w:rsid w:val="00BD56A4"/>
    <w:rsid w:val="00BD6107"/>
    <w:rsid w:val="00BD62B7"/>
    <w:rsid w:val="00BD707C"/>
    <w:rsid w:val="00BD70D3"/>
    <w:rsid w:val="00BD7215"/>
    <w:rsid w:val="00BD7B16"/>
    <w:rsid w:val="00BD7DE4"/>
    <w:rsid w:val="00BE1E37"/>
    <w:rsid w:val="00BE23A9"/>
    <w:rsid w:val="00BE38B2"/>
    <w:rsid w:val="00BE504D"/>
    <w:rsid w:val="00BE516D"/>
    <w:rsid w:val="00BE6117"/>
    <w:rsid w:val="00BE6460"/>
    <w:rsid w:val="00BE6729"/>
    <w:rsid w:val="00BE6BA2"/>
    <w:rsid w:val="00BE6E12"/>
    <w:rsid w:val="00BE77A3"/>
    <w:rsid w:val="00BF0421"/>
    <w:rsid w:val="00BF0462"/>
    <w:rsid w:val="00BF049F"/>
    <w:rsid w:val="00BF1959"/>
    <w:rsid w:val="00BF1D3F"/>
    <w:rsid w:val="00BF2CF1"/>
    <w:rsid w:val="00BF36D8"/>
    <w:rsid w:val="00BF478B"/>
    <w:rsid w:val="00BF489B"/>
    <w:rsid w:val="00BF5B35"/>
    <w:rsid w:val="00BF6542"/>
    <w:rsid w:val="00BF6CE8"/>
    <w:rsid w:val="00BF735A"/>
    <w:rsid w:val="00BF7A23"/>
    <w:rsid w:val="00BF7AE1"/>
    <w:rsid w:val="00C001B4"/>
    <w:rsid w:val="00C003F2"/>
    <w:rsid w:val="00C007F6"/>
    <w:rsid w:val="00C00824"/>
    <w:rsid w:val="00C00CED"/>
    <w:rsid w:val="00C011AC"/>
    <w:rsid w:val="00C022DD"/>
    <w:rsid w:val="00C023A1"/>
    <w:rsid w:val="00C023CB"/>
    <w:rsid w:val="00C02BF2"/>
    <w:rsid w:val="00C038B3"/>
    <w:rsid w:val="00C03FE6"/>
    <w:rsid w:val="00C0417E"/>
    <w:rsid w:val="00C04B41"/>
    <w:rsid w:val="00C04B60"/>
    <w:rsid w:val="00C04C36"/>
    <w:rsid w:val="00C04C87"/>
    <w:rsid w:val="00C04EB5"/>
    <w:rsid w:val="00C05851"/>
    <w:rsid w:val="00C05EB1"/>
    <w:rsid w:val="00C06EFE"/>
    <w:rsid w:val="00C0768E"/>
    <w:rsid w:val="00C07A5E"/>
    <w:rsid w:val="00C07ACE"/>
    <w:rsid w:val="00C07B62"/>
    <w:rsid w:val="00C1009B"/>
    <w:rsid w:val="00C1024F"/>
    <w:rsid w:val="00C10DFE"/>
    <w:rsid w:val="00C1130A"/>
    <w:rsid w:val="00C11340"/>
    <w:rsid w:val="00C1188D"/>
    <w:rsid w:val="00C122E5"/>
    <w:rsid w:val="00C12866"/>
    <w:rsid w:val="00C12B86"/>
    <w:rsid w:val="00C12E0F"/>
    <w:rsid w:val="00C13AE6"/>
    <w:rsid w:val="00C13F84"/>
    <w:rsid w:val="00C1417A"/>
    <w:rsid w:val="00C15B0B"/>
    <w:rsid w:val="00C167A3"/>
    <w:rsid w:val="00C169A0"/>
    <w:rsid w:val="00C16C5C"/>
    <w:rsid w:val="00C16D70"/>
    <w:rsid w:val="00C16F05"/>
    <w:rsid w:val="00C17153"/>
    <w:rsid w:val="00C17526"/>
    <w:rsid w:val="00C17773"/>
    <w:rsid w:val="00C17BFD"/>
    <w:rsid w:val="00C20331"/>
    <w:rsid w:val="00C2070F"/>
    <w:rsid w:val="00C20DBE"/>
    <w:rsid w:val="00C21754"/>
    <w:rsid w:val="00C21EE6"/>
    <w:rsid w:val="00C22193"/>
    <w:rsid w:val="00C222C3"/>
    <w:rsid w:val="00C22A79"/>
    <w:rsid w:val="00C23E1E"/>
    <w:rsid w:val="00C24582"/>
    <w:rsid w:val="00C248DB"/>
    <w:rsid w:val="00C25259"/>
    <w:rsid w:val="00C25FCD"/>
    <w:rsid w:val="00C260DB"/>
    <w:rsid w:val="00C26145"/>
    <w:rsid w:val="00C264E6"/>
    <w:rsid w:val="00C269B2"/>
    <w:rsid w:val="00C274A5"/>
    <w:rsid w:val="00C276C7"/>
    <w:rsid w:val="00C27A2A"/>
    <w:rsid w:val="00C30640"/>
    <w:rsid w:val="00C30E38"/>
    <w:rsid w:val="00C31A4F"/>
    <w:rsid w:val="00C32356"/>
    <w:rsid w:val="00C326E1"/>
    <w:rsid w:val="00C32937"/>
    <w:rsid w:val="00C32AF7"/>
    <w:rsid w:val="00C33DB4"/>
    <w:rsid w:val="00C347F5"/>
    <w:rsid w:val="00C3495E"/>
    <w:rsid w:val="00C36E29"/>
    <w:rsid w:val="00C3787A"/>
    <w:rsid w:val="00C37A07"/>
    <w:rsid w:val="00C37C3B"/>
    <w:rsid w:val="00C40BB8"/>
    <w:rsid w:val="00C40E4D"/>
    <w:rsid w:val="00C40EED"/>
    <w:rsid w:val="00C410C4"/>
    <w:rsid w:val="00C41742"/>
    <w:rsid w:val="00C41AC3"/>
    <w:rsid w:val="00C420F5"/>
    <w:rsid w:val="00C42B56"/>
    <w:rsid w:val="00C43007"/>
    <w:rsid w:val="00C4304E"/>
    <w:rsid w:val="00C4309E"/>
    <w:rsid w:val="00C436BC"/>
    <w:rsid w:val="00C43ACF"/>
    <w:rsid w:val="00C43E83"/>
    <w:rsid w:val="00C43F32"/>
    <w:rsid w:val="00C4410C"/>
    <w:rsid w:val="00C44778"/>
    <w:rsid w:val="00C44944"/>
    <w:rsid w:val="00C449FA"/>
    <w:rsid w:val="00C45B51"/>
    <w:rsid w:val="00C4695B"/>
    <w:rsid w:val="00C46AB8"/>
    <w:rsid w:val="00C46C53"/>
    <w:rsid w:val="00C47332"/>
    <w:rsid w:val="00C47799"/>
    <w:rsid w:val="00C47CF2"/>
    <w:rsid w:val="00C500E3"/>
    <w:rsid w:val="00C50325"/>
    <w:rsid w:val="00C5041D"/>
    <w:rsid w:val="00C50CD0"/>
    <w:rsid w:val="00C51078"/>
    <w:rsid w:val="00C51CF9"/>
    <w:rsid w:val="00C52C5B"/>
    <w:rsid w:val="00C5374B"/>
    <w:rsid w:val="00C53EE2"/>
    <w:rsid w:val="00C55903"/>
    <w:rsid w:val="00C55A5F"/>
    <w:rsid w:val="00C567BD"/>
    <w:rsid w:val="00C56E29"/>
    <w:rsid w:val="00C57314"/>
    <w:rsid w:val="00C5754B"/>
    <w:rsid w:val="00C619A4"/>
    <w:rsid w:val="00C626C3"/>
    <w:rsid w:val="00C62BAC"/>
    <w:rsid w:val="00C631C5"/>
    <w:rsid w:val="00C636E4"/>
    <w:rsid w:val="00C6410E"/>
    <w:rsid w:val="00C643D9"/>
    <w:rsid w:val="00C658EB"/>
    <w:rsid w:val="00C659A0"/>
    <w:rsid w:val="00C669A2"/>
    <w:rsid w:val="00C66B2C"/>
    <w:rsid w:val="00C67D08"/>
    <w:rsid w:val="00C70247"/>
    <w:rsid w:val="00C702FB"/>
    <w:rsid w:val="00C706E7"/>
    <w:rsid w:val="00C70D53"/>
    <w:rsid w:val="00C7133C"/>
    <w:rsid w:val="00C717AA"/>
    <w:rsid w:val="00C71B30"/>
    <w:rsid w:val="00C71F11"/>
    <w:rsid w:val="00C720F3"/>
    <w:rsid w:val="00C723A9"/>
    <w:rsid w:val="00C723F4"/>
    <w:rsid w:val="00C72E1C"/>
    <w:rsid w:val="00C73314"/>
    <w:rsid w:val="00C73B9F"/>
    <w:rsid w:val="00C73D16"/>
    <w:rsid w:val="00C74311"/>
    <w:rsid w:val="00C7443A"/>
    <w:rsid w:val="00C7471C"/>
    <w:rsid w:val="00C747A4"/>
    <w:rsid w:val="00C747E3"/>
    <w:rsid w:val="00C74FD2"/>
    <w:rsid w:val="00C75F83"/>
    <w:rsid w:val="00C75F84"/>
    <w:rsid w:val="00C76340"/>
    <w:rsid w:val="00C763E0"/>
    <w:rsid w:val="00C772F1"/>
    <w:rsid w:val="00C778E9"/>
    <w:rsid w:val="00C77D66"/>
    <w:rsid w:val="00C80070"/>
    <w:rsid w:val="00C808A2"/>
    <w:rsid w:val="00C80D5F"/>
    <w:rsid w:val="00C81594"/>
    <w:rsid w:val="00C82915"/>
    <w:rsid w:val="00C848F3"/>
    <w:rsid w:val="00C84C02"/>
    <w:rsid w:val="00C850B9"/>
    <w:rsid w:val="00C853BB"/>
    <w:rsid w:val="00C85D48"/>
    <w:rsid w:val="00C86511"/>
    <w:rsid w:val="00C86C67"/>
    <w:rsid w:val="00C87465"/>
    <w:rsid w:val="00C87700"/>
    <w:rsid w:val="00C87F4E"/>
    <w:rsid w:val="00C90331"/>
    <w:rsid w:val="00C90C08"/>
    <w:rsid w:val="00C912A1"/>
    <w:rsid w:val="00C916A8"/>
    <w:rsid w:val="00C922A2"/>
    <w:rsid w:val="00C925C2"/>
    <w:rsid w:val="00C9272F"/>
    <w:rsid w:val="00C93144"/>
    <w:rsid w:val="00C938AF"/>
    <w:rsid w:val="00C93989"/>
    <w:rsid w:val="00C93E94"/>
    <w:rsid w:val="00C9459F"/>
    <w:rsid w:val="00C948B1"/>
    <w:rsid w:val="00C959D5"/>
    <w:rsid w:val="00C95B0D"/>
    <w:rsid w:val="00C95F7B"/>
    <w:rsid w:val="00C95FD7"/>
    <w:rsid w:val="00C96106"/>
    <w:rsid w:val="00C963B7"/>
    <w:rsid w:val="00C96B32"/>
    <w:rsid w:val="00C96B79"/>
    <w:rsid w:val="00C97343"/>
    <w:rsid w:val="00C9748E"/>
    <w:rsid w:val="00C97AD6"/>
    <w:rsid w:val="00C97CC2"/>
    <w:rsid w:val="00CA05D8"/>
    <w:rsid w:val="00CA07B6"/>
    <w:rsid w:val="00CA0914"/>
    <w:rsid w:val="00CA0933"/>
    <w:rsid w:val="00CA09D1"/>
    <w:rsid w:val="00CA1476"/>
    <w:rsid w:val="00CA1B62"/>
    <w:rsid w:val="00CA2636"/>
    <w:rsid w:val="00CA2EE2"/>
    <w:rsid w:val="00CA2F53"/>
    <w:rsid w:val="00CA35C6"/>
    <w:rsid w:val="00CA38D3"/>
    <w:rsid w:val="00CA40A5"/>
    <w:rsid w:val="00CA45E9"/>
    <w:rsid w:val="00CA4BC8"/>
    <w:rsid w:val="00CA4CD0"/>
    <w:rsid w:val="00CA4D62"/>
    <w:rsid w:val="00CA4E3D"/>
    <w:rsid w:val="00CA671F"/>
    <w:rsid w:val="00CA7304"/>
    <w:rsid w:val="00CA78F1"/>
    <w:rsid w:val="00CB073E"/>
    <w:rsid w:val="00CB0BAB"/>
    <w:rsid w:val="00CB0F93"/>
    <w:rsid w:val="00CB164C"/>
    <w:rsid w:val="00CB1C4B"/>
    <w:rsid w:val="00CB1E29"/>
    <w:rsid w:val="00CB22EA"/>
    <w:rsid w:val="00CB249C"/>
    <w:rsid w:val="00CB2BD1"/>
    <w:rsid w:val="00CB32CA"/>
    <w:rsid w:val="00CB4805"/>
    <w:rsid w:val="00CB49E4"/>
    <w:rsid w:val="00CB4B53"/>
    <w:rsid w:val="00CB510E"/>
    <w:rsid w:val="00CB541B"/>
    <w:rsid w:val="00CB561A"/>
    <w:rsid w:val="00CB58D6"/>
    <w:rsid w:val="00CB59D3"/>
    <w:rsid w:val="00CB6958"/>
    <w:rsid w:val="00CB6EC2"/>
    <w:rsid w:val="00CC0354"/>
    <w:rsid w:val="00CC0AAE"/>
    <w:rsid w:val="00CC0CF7"/>
    <w:rsid w:val="00CC1877"/>
    <w:rsid w:val="00CC2691"/>
    <w:rsid w:val="00CC307C"/>
    <w:rsid w:val="00CC30E0"/>
    <w:rsid w:val="00CC34CB"/>
    <w:rsid w:val="00CC34E8"/>
    <w:rsid w:val="00CC3913"/>
    <w:rsid w:val="00CC3E80"/>
    <w:rsid w:val="00CC3F60"/>
    <w:rsid w:val="00CC3FA2"/>
    <w:rsid w:val="00CC407A"/>
    <w:rsid w:val="00CC4466"/>
    <w:rsid w:val="00CC44FF"/>
    <w:rsid w:val="00CC4677"/>
    <w:rsid w:val="00CC4D4E"/>
    <w:rsid w:val="00CC4EB0"/>
    <w:rsid w:val="00CC5484"/>
    <w:rsid w:val="00CC6428"/>
    <w:rsid w:val="00CC695D"/>
    <w:rsid w:val="00CC6A2A"/>
    <w:rsid w:val="00CC7A05"/>
    <w:rsid w:val="00CD0BEB"/>
    <w:rsid w:val="00CD1153"/>
    <w:rsid w:val="00CD1421"/>
    <w:rsid w:val="00CD16DB"/>
    <w:rsid w:val="00CD257E"/>
    <w:rsid w:val="00CD2E27"/>
    <w:rsid w:val="00CD304C"/>
    <w:rsid w:val="00CD354E"/>
    <w:rsid w:val="00CD39AC"/>
    <w:rsid w:val="00CD3CF7"/>
    <w:rsid w:val="00CD467A"/>
    <w:rsid w:val="00CD49DA"/>
    <w:rsid w:val="00CD4A48"/>
    <w:rsid w:val="00CD4AAD"/>
    <w:rsid w:val="00CD58DD"/>
    <w:rsid w:val="00CD5C63"/>
    <w:rsid w:val="00CD6ECA"/>
    <w:rsid w:val="00CD6EDE"/>
    <w:rsid w:val="00CD7659"/>
    <w:rsid w:val="00CD77FC"/>
    <w:rsid w:val="00CD7A5A"/>
    <w:rsid w:val="00CE0661"/>
    <w:rsid w:val="00CE06F0"/>
    <w:rsid w:val="00CE189D"/>
    <w:rsid w:val="00CE223E"/>
    <w:rsid w:val="00CE25CA"/>
    <w:rsid w:val="00CE2CCB"/>
    <w:rsid w:val="00CE2D0A"/>
    <w:rsid w:val="00CE329F"/>
    <w:rsid w:val="00CE36D1"/>
    <w:rsid w:val="00CE40D2"/>
    <w:rsid w:val="00CE4DC9"/>
    <w:rsid w:val="00CE582B"/>
    <w:rsid w:val="00CE5AAE"/>
    <w:rsid w:val="00CE5E33"/>
    <w:rsid w:val="00CE607F"/>
    <w:rsid w:val="00CE63CD"/>
    <w:rsid w:val="00CE7C13"/>
    <w:rsid w:val="00CE7D3A"/>
    <w:rsid w:val="00CF0170"/>
    <w:rsid w:val="00CF0602"/>
    <w:rsid w:val="00CF0633"/>
    <w:rsid w:val="00CF0C32"/>
    <w:rsid w:val="00CF0CDD"/>
    <w:rsid w:val="00CF0DAC"/>
    <w:rsid w:val="00CF12C9"/>
    <w:rsid w:val="00CF2857"/>
    <w:rsid w:val="00CF2B20"/>
    <w:rsid w:val="00CF41BA"/>
    <w:rsid w:val="00CF4310"/>
    <w:rsid w:val="00CF4AE1"/>
    <w:rsid w:val="00CF4D95"/>
    <w:rsid w:val="00CF5575"/>
    <w:rsid w:val="00CF597B"/>
    <w:rsid w:val="00CF5E77"/>
    <w:rsid w:val="00CF5F92"/>
    <w:rsid w:val="00CF6984"/>
    <w:rsid w:val="00CF6C22"/>
    <w:rsid w:val="00CF6FB7"/>
    <w:rsid w:val="00CF7B0D"/>
    <w:rsid w:val="00CF7B64"/>
    <w:rsid w:val="00D00197"/>
    <w:rsid w:val="00D009E7"/>
    <w:rsid w:val="00D011DA"/>
    <w:rsid w:val="00D01475"/>
    <w:rsid w:val="00D01AB0"/>
    <w:rsid w:val="00D01C19"/>
    <w:rsid w:val="00D02190"/>
    <w:rsid w:val="00D02D96"/>
    <w:rsid w:val="00D030B6"/>
    <w:rsid w:val="00D036C6"/>
    <w:rsid w:val="00D03E85"/>
    <w:rsid w:val="00D04766"/>
    <w:rsid w:val="00D04A44"/>
    <w:rsid w:val="00D04E59"/>
    <w:rsid w:val="00D051C2"/>
    <w:rsid w:val="00D05C8D"/>
    <w:rsid w:val="00D069C6"/>
    <w:rsid w:val="00D1040B"/>
    <w:rsid w:val="00D108E7"/>
    <w:rsid w:val="00D10D7B"/>
    <w:rsid w:val="00D11A9E"/>
    <w:rsid w:val="00D120CD"/>
    <w:rsid w:val="00D12830"/>
    <w:rsid w:val="00D12925"/>
    <w:rsid w:val="00D12D48"/>
    <w:rsid w:val="00D13B33"/>
    <w:rsid w:val="00D13CD7"/>
    <w:rsid w:val="00D14C14"/>
    <w:rsid w:val="00D15ADB"/>
    <w:rsid w:val="00D15CCD"/>
    <w:rsid w:val="00D169B9"/>
    <w:rsid w:val="00D16A38"/>
    <w:rsid w:val="00D16EF0"/>
    <w:rsid w:val="00D2059E"/>
    <w:rsid w:val="00D205B6"/>
    <w:rsid w:val="00D20980"/>
    <w:rsid w:val="00D209FC"/>
    <w:rsid w:val="00D22EAF"/>
    <w:rsid w:val="00D237CE"/>
    <w:rsid w:val="00D239D4"/>
    <w:rsid w:val="00D23A96"/>
    <w:rsid w:val="00D24D86"/>
    <w:rsid w:val="00D251B4"/>
    <w:rsid w:val="00D25E87"/>
    <w:rsid w:val="00D260F3"/>
    <w:rsid w:val="00D268F2"/>
    <w:rsid w:val="00D26948"/>
    <w:rsid w:val="00D26B37"/>
    <w:rsid w:val="00D270E8"/>
    <w:rsid w:val="00D2743D"/>
    <w:rsid w:val="00D30B4C"/>
    <w:rsid w:val="00D30D53"/>
    <w:rsid w:val="00D30EB9"/>
    <w:rsid w:val="00D30F4E"/>
    <w:rsid w:val="00D324E8"/>
    <w:rsid w:val="00D32721"/>
    <w:rsid w:val="00D32724"/>
    <w:rsid w:val="00D3297A"/>
    <w:rsid w:val="00D33CC1"/>
    <w:rsid w:val="00D34749"/>
    <w:rsid w:val="00D353EE"/>
    <w:rsid w:val="00D3579B"/>
    <w:rsid w:val="00D3584C"/>
    <w:rsid w:val="00D35923"/>
    <w:rsid w:val="00D35B27"/>
    <w:rsid w:val="00D35DA4"/>
    <w:rsid w:val="00D3638D"/>
    <w:rsid w:val="00D36704"/>
    <w:rsid w:val="00D3671A"/>
    <w:rsid w:val="00D37191"/>
    <w:rsid w:val="00D371BA"/>
    <w:rsid w:val="00D37A53"/>
    <w:rsid w:val="00D40058"/>
    <w:rsid w:val="00D40146"/>
    <w:rsid w:val="00D407F8"/>
    <w:rsid w:val="00D40A7B"/>
    <w:rsid w:val="00D41AAB"/>
    <w:rsid w:val="00D42B28"/>
    <w:rsid w:val="00D42C29"/>
    <w:rsid w:val="00D42CB5"/>
    <w:rsid w:val="00D44969"/>
    <w:rsid w:val="00D44C34"/>
    <w:rsid w:val="00D44D12"/>
    <w:rsid w:val="00D456DA"/>
    <w:rsid w:val="00D4683A"/>
    <w:rsid w:val="00D46F1B"/>
    <w:rsid w:val="00D46F99"/>
    <w:rsid w:val="00D474D0"/>
    <w:rsid w:val="00D47A21"/>
    <w:rsid w:val="00D52075"/>
    <w:rsid w:val="00D5217D"/>
    <w:rsid w:val="00D523D2"/>
    <w:rsid w:val="00D52717"/>
    <w:rsid w:val="00D53325"/>
    <w:rsid w:val="00D53B7A"/>
    <w:rsid w:val="00D547E0"/>
    <w:rsid w:val="00D54BDD"/>
    <w:rsid w:val="00D5598D"/>
    <w:rsid w:val="00D55AAC"/>
    <w:rsid w:val="00D55E9F"/>
    <w:rsid w:val="00D5661B"/>
    <w:rsid w:val="00D566CE"/>
    <w:rsid w:val="00D569D1"/>
    <w:rsid w:val="00D56BCB"/>
    <w:rsid w:val="00D56CF5"/>
    <w:rsid w:val="00D5729C"/>
    <w:rsid w:val="00D576D1"/>
    <w:rsid w:val="00D57A62"/>
    <w:rsid w:val="00D60D56"/>
    <w:rsid w:val="00D61718"/>
    <w:rsid w:val="00D62119"/>
    <w:rsid w:val="00D628D9"/>
    <w:rsid w:val="00D62D51"/>
    <w:rsid w:val="00D62D9E"/>
    <w:rsid w:val="00D63836"/>
    <w:rsid w:val="00D64555"/>
    <w:rsid w:val="00D64B69"/>
    <w:rsid w:val="00D64C4F"/>
    <w:rsid w:val="00D64F9B"/>
    <w:rsid w:val="00D65919"/>
    <w:rsid w:val="00D66A78"/>
    <w:rsid w:val="00D67B18"/>
    <w:rsid w:val="00D709D5"/>
    <w:rsid w:val="00D70E4A"/>
    <w:rsid w:val="00D71125"/>
    <w:rsid w:val="00D71CCA"/>
    <w:rsid w:val="00D7284F"/>
    <w:rsid w:val="00D734B9"/>
    <w:rsid w:val="00D73718"/>
    <w:rsid w:val="00D73ED9"/>
    <w:rsid w:val="00D741D6"/>
    <w:rsid w:val="00D7447A"/>
    <w:rsid w:val="00D74AD8"/>
    <w:rsid w:val="00D74D6F"/>
    <w:rsid w:val="00D75950"/>
    <w:rsid w:val="00D75C51"/>
    <w:rsid w:val="00D760C4"/>
    <w:rsid w:val="00D76510"/>
    <w:rsid w:val="00D7719E"/>
    <w:rsid w:val="00D77A26"/>
    <w:rsid w:val="00D81A30"/>
    <w:rsid w:val="00D81F8B"/>
    <w:rsid w:val="00D8287D"/>
    <w:rsid w:val="00D82C32"/>
    <w:rsid w:val="00D833CA"/>
    <w:rsid w:val="00D846B9"/>
    <w:rsid w:val="00D84A81"/>
    <w:rsid w:val="00D85D04"/>
    <w:rsid w:val="00D85E0D"/>
    <w:rsid w:val="00D86573"/>
    <w:rsid w:val="00D8674A"/>
    <w:rsid w:val="00D869EB"/>
    <w:rsid w:val="00D86B00"/>
    <w:rsid w:val="00D87AAE"/>
    <w:rsid w:val="00D90230"/>
    <w:rsid w:val="00D90309"/>
    <w:rsid w:val="00D907F3"/>
    <w:rsid w:val="00D90969"/>
    <w:rsid w:val="00D9099D"/>
    <w:rsid w:val="00D90D06"/>
    <w:rsid w:val="00D9180A"/>
    <w:rsid w:val="00D91B17"/>
    <w:rsid w:val="00D93AA9"/>
    <w:rsid w:val="00D93DA4"/>
    <w:rsid w:val="00D945B6"/>
    <w:rsid w:val="00D94A90"/>
    <w:rsid w:val="00D95596"/>
    <w:rsid w:val="00D95702"/>
    <w:rsid w:val="00D95A4A"/>
    <w:rsid w:val="00D96976"/>
    <w:rsid w:val="00D972FD"/>
    <w:rsid w:val="00D97428"/>
    <w:rsid w:val="00D9799C"/>
    <w:rsid w:val="00D97FF4"/>
    <w:rsid w:val="00DA0B89"/>
    <w:rsid w:val="00DA13C2"/>
    <w:rsid w:val="00DA1551"/>
    <w:rsid w:val="00DA1F01"/>
    <w:rsid w:val="00DA2806"/>
    <w:rsid w:val="00DA28AE"/>
    <w:rsid w:val="00DA38D0"/>
    <w:rsid w:val="00DA620F"/>
    <w:rsid w:val="00DA77EA"/>
    <w:rsid w:val="00DB08BF"/>
    <w:rsid w:val="00DB09C9"/>
    <w:rsid w:val="00DB0ECB"/>
    <w:rsid w:val="00DB10DB"/>
    <w:rsid w:val="00DB18F6"/>
    <w:rsid w:val="00DB2036"/>
    <w:rsid w:val="00DB205B"/>
    <w:rsid w:val="00DB2122"/>
    <w:rsid w:val="00DB22C3"/>
    <w:rsid w:val="00DB2789"/>
    <w:rsid w:val="00DB2B1F"/>
    <w:rsid w:val="00DB3710"/>
    <w:rsid w:val="00DB3EB7"/>
    <w:rsid w:val="00DB43E7"/>
    <w:rsid w:val="00DB443A"/>
    <w:rsid w:val="00DB4827"/>
    <w:rsid w:val="00DB511F"/>
    <w:rsid w:val="00DB5E0E"/>
    <w:rsid w:val="00DB638E"/>
    <w:rsid w:val="00DB67A8"/>
    <w:rsid w:val="00DB6C7E"/>
    <w:rsid w:val="00DB729A"/>
    <w:rsid w:val="00DB7DD5"/>
    <w:rsid w:val="00DC0195"/>
    <w:rsid w:val="00DC08B0"/>
    <w:rsid w:val="00DC1862"/>
    <w:rsid w:val="00DC18FD"/>
    <w:rsid w:val="00DC1E14"/>
    <w:rsid w:val="00DC3D8C"/>
    <w:rsid w:val="00DC3E80"/>
    <w:rsid w:val="00DC42ED"/>
    <w:rsid w:val="00DC5805"/>
    <w:rsid w:val="00DC58D0"/>
    <w:rsid w:val="00DC5AA9"/>
    <w:rsid w:val="00DC5DC7"/>
    <w:rsid w:val="00DC5E33"/>
    <w:rsid w:val="00DC6202"/>
    <w:rsid w:val="00DC6384"/>
    <w:rsid w:val="00DC6427"/>
    <w:rsid w:val="00DC6507"/>
    <w:rsid w:val="00DC654C"/>
    <w:rsid w:val="00DC68AC"/>
    <w:rsid w:val="00DC6C9F"/>
    <w:rsid w:val="00DC6EFE"/>
    <w:rsid w:val="00DC7AC4"/>
    <w:rsid w:val="00DC7DB7"/>
    <w:rsid w:val="00DD04AB"/>
    <w:rsid w:val="00DD09B2"/>
    <w:rsid w:val="00DD12A5"/>
    <w:rsid w:val="00DD1432"/>
    <w:rsid w:val="00DD1D5C"/>
    <w:rsid w:val="00DD1F6B"/>
    <w:rsid w:val="00DD244F"/>
    <w:rsid w:val="00DD2A7C"/>
    <w:rsid w:val="00DD2FE4"/>
    <w:rsid w:val="00DD39D7"/>
    <w:rsid w:val="00DD4219"/>
    <w:rsid w:val="00DD4768"/>
    <w:rsid w:val="00DD5382"/>
    <w:rsid w:val="00DD5697"/>
    <w:rsid w:val="00DD5970"/>
    <w:rsid w:val="00DD5D8E"/>
    <w:rsid w:val="00DD628B"/>
    <w:rsid w:val="00DD6DA1"/>
    <w:rsid w:val="00DD76D2"/>
    <w:rsid w:val="00DE0310"/>
    <w:rsid w:val="00DE1039"/>
    <w:rsid w:val="00DE14EF"/>
    <w:rsid w:val="00DE158C"/>
    <w:rsid w:val="00DE1D57"/>
    <w:rsid w:val="00DE2937"/>
    <w:rsid w:val="00DE2DE6"/>
    <w:rsid w:val="00DE32D4"/>
    <w:rsid w:val="00DE4834"/>
    <w:rsid w:val="00DE519B"/>
    <w:rsid w:val="00DE5C1B"/>
    <w:rsid w:val="00DE673C"/>
    <w:rsid w:val="00DE6A32"/>
    <w:rsid w:val="00DE6CC8"/>
    <w:rsid w:val="00DE6EC9"/>
    <w:rsid w:val="00DE7723"/>
    <w:rsid w:val="00DE7E50"/>
    <w:rsid w:val="00DF1088"/>
    <w:rsid w:val="00DF10EB"/>
    <w:rsid w:val="00DF1EFA"/>
    <w:rsid w:val="00DF1FBE"/>
    <w:rsid w:val="00DF23C8"/>
    <w:rsid w:val="00DF26EA"/>
    <w:rsid w:val="00DF2785"/>
    <w:rsid w:val="00DF379A"/>
    <w:rsid w:val="00DF3E87"/>
    <w:rsid w:val="00DF5DBE"/>
    <w:rsid w:val="00DF6574"/>
    <w:rsid w:val="00DF6A5A"/>
    <w:rsid w:val="00DF6F37"/>
    <w:rsid w:val="00DF71F8"/>
    <w:rsid w:val="00DF7D36"/>
    <w:rsid w:val="00DF7E8B"/>
    <w:rsid w:val="00E013F7"/>
    <w:rsid w:val="00E016A3"/>
    <w:rsid w:val="00E018B7"/>
    <w:rsid w:val="00E018E7"/>
    <w:rsid w:val="00E01BFA"/>
    <w:rsid w:val="00E01DDB"/>
    <w:rsid w:val="00E02858"/>
    <w:rsid w:val="00E028F5"/>
    <w:rsid w:val="00E02903"/>
    <w:rsid w:val="00E03EA6"/>
    <w:rsid w:val="00E045E9"/>
    <w:rsid w:val="00E04FCC"/>
    <w:rsid w:val="00E05A78"/>
    <w:rsid w:val="00E05FB8"/>
    <w:rsid w:val="00E06789"/>
    <w:rsid w:val="00E074D4"/>
    <w:rsid w:val="00E07A23"/>
    <w:rsid w:val="00E07B5F"/>
    <w:rsid w:val="00E07E47"/>
    <w:rsid w:val="00E1002B"/>
    <w:rsid w:val="00E100AD"/>
    <w:rsid w:val="00E10621"/>
    <w:rsid w:val="00E10B40"/>
    <w:rsid w:val="00E11259"/>
    <w:rsid w:val="00E1148B"/>
    <w:rsid w:val="00E11903"/>
    <w:rsid w:val="00E11A81"/>
    <w:rsid w:val="00E11CB1"/>
    <w:rsid w:val="00E12858"/>
    <w:rsid w:val="00E12B9E"/>
    <w:rsid w:val="00E13073"/>
    <w:rsid w:val="00E13635"/>
    <w:rsid w:val="00E136FF"/>
    <w:rsid w:val="00E1394F"/>
    <w:rsid w:val="00E13ADC"/>
    <w:rsid w:val="00E13C2B"/>
    <w:rsid w:val="00E13EF3"/>
    <w:rsid w:val="00E143B8"/>
    <w:rsid w:val="00E14439"/>
    <w:rsid w:val="00E14673"/>
    <w:rsid w:val="00E147C5"/>
    <w:rsid w:val="00E1544D"/>
    <w:rsid w:val="00E15586"/>
    <w:rsid w:val="00E16758"/>
    <w:rsid w:val="00E16B21"/>
    <w:rsid w:val="00E175FB"/>
    <w:rsid w:val="00E2041B"/>
    <w:rsid w:val="00E206A5"/>
    <w:rsid w:val="00E20B93"/>
    <w:rsid w:val="00E20E0F"/>
    <w:rsid w:val="00E20EEB"/>
    <w:rsid w:val="00E21175"/>
    <w:rsid w:val="00E214F9"/>
    <w:rsid w:val="00E23363"/>
    <w:rsid w:val="00E2372D"/>
    <w:rsid w:val="00E238A0"/>
    <w:rsid w:val="00E24047"/>
    <w:rsid w:val="00E24758"/>
    <w:rsid w:val="00E24AD8"/>
    <w:rsid w:val="00E24C7A"/>
    <w:rsid w:val="00E24E55"/>
    <w:rsid w:val="00E24EC8"/>
    <w:rsid w:val="00E26D1C"/>
    <w:rsid w:val="00E2764D"/>
    <w:rsid w:val="00E276C0"/>
    <w:rsid w:val="00E27FAC"/>
    <w:rsid w:val="00E30097"/>
    <w:rsid w:val="00E305C0"/>
    <w:rsid w:val="00E317E0"/>
    <w:rsid w:val="00E31E62"/>
    <w:rsid w:val="00E31E9E"/>
    <w:rsid w:val="00E32245"/>
    <w:rsid w:val="00E324DF"/>
    <w:rsid w:val="00E32577"/>
    <w:rsid w:val="00E32B01"/>
    <w:rsid w:val="00E331FC"/>
    <w:rsid w:val="00E33936"/>
    <w:rsid w:val="00E33BAB"/>
    <w:rsid w:val="00E34B08"/>
    <w:rsid w:val="00E34F57"/>
    <w:rsid w:val="00E350AE"/>
    <w:rsid w:val="00E353EF"/>
    <w:rsid w:val="00E35504"/>
    <w:rsid w:val="00E35892"/>
    <w:rsid w:val="00E35D83"/>
    <w:rsid w:val="00E3666B"/>
    <w:rsid w:val="00E369BC"/>
    <w:rsid w:val="00E36E7E"/>
    <w:rsid w:val="00E37B0E"/>
    <w:rsid w:val="00E40597"/>
    <w:rsid w:val="00E421BE"/>
    <w:rsid w:val="00E42339"/>
    <w:rsid w:val="00E428D7"/>
    <w:rsid w:val="00E42D7E"/>
    <w:rsid w:val="00E43760"/>
    <w:rsid w:val="00E43DB9"/>
    <w:rsid w:val="00E446BA"/>
    <w:rsid w:val="00E447DF"/>
    <w:rsid w:val="00E44BF9"/>
    <w:rsid w:val="00E44DAA"/>
    <w:rsid w:val="00E45186"/>
    <w:rsid w:val="00E45940"/>
    <w:rsid w:val="00E45E2D"/>
    <w:rsid w:val="00E46B3E"/>
    <w:rsid w:val="00E472D7"/>
    <w:rsid w:val="00E474F3"/>
    <w:rsid w:val="00E47557"/>
    <w:rsid w:val="00E47BFE"/>
    <w:rsid w:val="00E500F5"/>
    <w:rsid w:val="00E5020A"/>
    <w:rsid w:val="00E50870"/>
    <w:rsid w:val="00E50A96"/>
    <w:rsid w:val="00E50DC6"/>
    <w:rsid w:val="00E50F5C"/>
    <w:rsid w:val="00E51108"/>
    <w:rsid w:val="00E51358"/>
    <w:rsid w:val="00E51FB3"/>
    <w:rsid w:val="00E52E41"/>
    <w:rsid w:val="00E5382C"/>
    <w:rsid w:val="00E53983"/>
    <w:rsid w:val="00E53A76"/>
    <w:rsid w:val="00E53D94"/>
    <w:rsid w:val="00E54244"/>
    <w:rsid w:val="00E568D2"/>
    <w:rsid w:val="00E56C2F"/>
    <w:rsid w:val="00E56D2D"/>
    <w:rsid w:val="00E570AC"/>
    <w:rsid w:val="00E57163"/>
    <w:rsid w:val="00E5725D"/>
    <w:rsid w:val="00E57E70"/>
    <w:rsid w:val="00E60250"/>
    <w:rsid w:val="00E61814"/>
    <w:rsid w:val="00E61C89"/>
    <w:rsid w:val="00E621FA"/>
    <w:rsid w:val="00E6352B"/>
    <w:rsid w:val="00E6364B"/>
    <w:rsid w:val="00E63B68"/>
    <w:rsid w:val="00E64028"/>
    <w:rsid w:val="00E648E0"/>
    <w:rsid w:val="00E64DBB"/>
    <w:rsid w:val="00E65030"/>
    <w:rsid w:val="00E6586E"/>
    <w:rsid w:val="00E658EC"/>
    <w:rsid w:val="00E66294"/>
    <w:rsid w:val="00E66B7A"/>
    <w:rsid w:val="00E66F62"/>
    <w:rsid w:val="00E671DB"/>
    <w:rsid w:val="00E67DAD"/>
    <w:rsid w:val="00E67E61"/>
    <w:rsid w:val="00E70249"/>
    <w:rsid w:val="00E71568"/>
    <w:rsid w:val="00E72ED1"/>
    <w:rsid w:val="00E733AE"/>
    <w:rsid w:val="00E73C89"/>
    <w:rsid w:val="00E73DD1"/>
    <w:rsid w:val="00E73F62"/>
    <w:rsid w:val="00E74140"/>
    <w:rsid w:val="00E74210"/>
    <w:rsid w:val="00E74FC4"/>
    <w:rsid w:val="00E7500E"/>
    <w:rsid w:val="00E7527F"/>
    <w:rsid w:val="00E76572"/>
    <w:rsid w:val="00E76990"/>
    <w:rsid w:val="00E772F6"/>
    <w:rsid w:val="00E80289"/>
    <w:rsid w:val="00E80962"/>
    <w:rsid w:val="00E81381"/>
    <w:rsid w:val="00E814EF"/>
    <w:rsid w:val="00E81A91"/>
    <w:rsid w:val="00E81B8B"/>
    <w:rsid w:val="00E831D9"/>
    <w:rsid w:val="00E836FB"/>
    <w:rsid w:val="00E840A7"/>
    <w:rsid w:val="00E842E6"/>
    <w:rsid w:val="00E8456E"/>
    <w:rsid w:val="00E84B92"/>
    <w:rsid w:val="00E84DF0"/>
    <w:rsid w:val="00E85B7B"/>
    <w:rsid w:val="00E86711"/>
    <w:rsid w:val="00E87EC7"/>
    <w:rsid w:val="00E90588"/>
    <w:rsid w:val="00E907E0"/>
    <w:rsid w:val="00E90A80"/>
    <w:rsid w:val="00E90E89"/>
    <w:rsid w:val="00E91FAD"/>
    <w:rsid w:val="00E92846"/>
    <w:rsid w:val="00E92CC6"/>
    <w:rsid w:val="00E93A14"/>
    <w:rsid w:val="00E93C49"/>
    <w:rsid w:val="00E93D2E"/>
    <w:rsid w:val="00E93D33"/>
    <w:rsid w:val="00E93DDE"/>
    <w:rsid w:val="00E94378"/>
    <w:rsid w:val="00E94FFE"/>
    <w:rsid w:val="00E957AF"/>
    <w:rsid w:val="00E9586E"/>
    <w:rsid w:val="00E96D74"/>
    <w:rsid w:val="00E96D8E"/>
    <w:rsid w:val="00E97100"/>
    <w:rsid w:val="00E974C4"/>
    <w:rsid w:val="00E9769E"/>
    <w:rsid w:val="00EA040D"/>
    <w:rsid w:val="00EA161F"/>
    <w:rsid w:val="00EA184D"/>
    <w:rsid w:val="00EA1BA9"/>
    <w:rsid w:val="00EA2CE3"/>
    <w:rsid w:val="00EA2F7B"/>
    <w:rsid w:val="00EA3212"/>
    <w:rsid w:val="00EA4A35"/>
    <w:rsid w:val="00EA5092"/>
    <w:rsid w:val="00EA52BA"/>
    <w:rsid w:val="00EA62FB"/>
    <w:rsid w:val="00EA7017"/>
    <w:rsid w:val="00EA7A71"/>
    <w:rsid w:val="00EB043C"/>
    <w:rsid w:val="00EB071B"/>
    <w:rsid w:val="00EB1F78"/>
    <w:rsid w:val="00EB23F5"/>
    <w:rsid w:val="00EB3103"/>
    <w:rsid w:val="00EB3D2E"/>
    <w:rsid w:val="00EB4719"/>
    <w:rsid w:val="00EB4EEF"/>
    <w:rsid w:val="00EB571B"/>
    <w:rsid w:val="00EB77D5"/>
    <w:rsid w:val="00EC002B"/>
    <w:rsid w:val="00EC03FD"/>
    <w:rsid w:val="00EC0C38"/>
    <w:rsid w:val="00EC0F76"/>
    <w:rsid w:val="00EC0FEE"/>
    <w:rsid w:val="00EC2338"/>
    <w:rsid w:val="00EC2E0F"/>
    <w:rsid w:val="00EC315A"/>
    <w:rsid w:val="00EC36D1"/>
    <w:rsid w:val="00EC3B02"/>
    <w:rsid w:val="00EC40F7"/>
    <w:rsid w:val="00EC45E3"/>
    <w:rsid w:val="00EC5ACA"/>
    <w:rsid w:val="00EC60A7"/>
    <w:rsid w:val="00EC724F"/>
    <w:rsid w:val="00ED04D6"/>
    <w:rsid w:val="00ED0803"/>
    <w:rsid w:val="00ED13DA"/>
    <w:rsid w:val="00ED1F34"/>
    <w:rsid w:val="00ED336C"/>
    <w:rsid w:val="00ED3BD1"/>
    <w:rsid w:val="00ED583E"/>
    <w:rsid w:val="00ED5941"/>
    <w:rsid w:val="00ED6632"/>
    <w:rsid w:val="00ED7BD4"/>
    <w:rsid w:val="00EE0563"/>
    <w:rsid w:val="00EE0774"/>
    <w:rsid w:val="00EE17AB"/>
    <w:rsid w:val="00EE18F7"/>
    <w:rsid w:val="00EE2651"/>
    <w:rsid w:val="00EE32E2"/>
    <w:rsid w:val="00EE3D01"/>
    <w:rsid w:val="00EE4098"/>
    <w:rsid w:val="00EE4270"/>
    <w:rsid w:val="00EE4433"/>
    <w:rsid w:val="00EE44F0"/>
    <w:rsid w:val="00EE47F7"/>
    <w:rsid w:val="00EE5225"/>
    <w:rsid w:val="00EE56CE"/>
    <w:rsid w:val="00EE5A7F"/>
    <w:rsid w:val="00EE5E34"/>
    <w:rsid w:val="00EE5FF1"/>
    <w:rsid w:val="00EE63A6"/>
    <w:rsid w:val="00EE6A30"/>
    <w:rsid w:val="00EE6D84"/>
    <w:rsid w:val="00EE7936"/>
    <w:rsid w:val="00EE7A61"/>
    <w:rsid w:val="00EF0FB7"/>
    <w:rsid w:val="00EF1309"/>
    <w:rsid w:val="00EF3333"/>
    <w:rsid w:val="00EF54F5"/>
    <w:rsid w:val="00EF5621"/>
    <w:rsid w:val="00EF56FB"/>
    <w:rsid w:val="00EF5B80"/>
    <w:rsid w:val="00EF6274"/>
    <w:rsid w:val="00EF67B8"/>
    <w:rsid w:val="00EF6D9E"/>
    <w:rsid w:val="00EF7159"/>
    <w:rsid w:val="00EF7300"/>
    <w:rsid w:val="00EF7E8D"/>
    <w:rsid w:val="00EF7ED6"/>
    <w:rsid w:val="00EF7F45"/>
    <w:rsid w:val="00EF7F61"/>
    <w:rsid w:val="00F003C9"/>
    <w:rsid w:val="00F003E9"/>
    <w:rsid w:val="00F00821"/>
    <w:rsid w:val="00F008A8"/>
    <w:rsid w:val="00F00C90"/>
    <w:rsid w:val="00F00DFA"/>
    <w:rsid w:val="00F01244"/>
    <w:rsid w:val="00F0166D"/>
    <w:rsid w:val="00F01F20"/>
    <w:rsid w:val="00F0249F"/>
    <w:rsid w:val="00F02A1C"/>
    <w:rsid w:val="00F02C14"/>
    <w:rsid w:val="00F02EC0"/>
    <w:rsid w:val="00F0354F"/>
    <w:rsid w:val="00F03570"/>
    <w:rsid w:val="00F03769"/>
    <w:rsid w:val="00F03774"/>
    <w:rsid w:val="00F060C3"/>
    <w:rsid w:val="00F0675B"/>
    <w:rsid w:val="00F06763"/>
    <w:rsid w:val="00F077FF"/>
    <w:rsid w:val="00F07870"/>
    <w:rsid w:val="00F07BFB"/>
    <w:rsid w:val="00F07EA5"/>
    <w:rsid w:val="00F105EB"/>
    <w:rsid w:val="00F109DA"/>
    <w:rsid w:val="00F10CA1"/>
    <w:rsid w:val="00F1176A"/>
    <w:rsid w:val="00F11997"/>
    <w:rsid w:val="00F119AF"/>
    <w:rsid w:val="00F11BA7"/>
    <w:rsid w:val="00F11C09"/>
    <w:rsid w:val="00F125A6"/>
    <w:rsid w:val="00F13D5E"/>
    <w:rsid w:val="00F1405C"/>
    <w:rsid w:val="00F1410E"/>
    <w:rsid w:val="00F1422D"/>
    <w:rsid w:val="00F14754"/>
    <w:rsid w:val="00F14902"/>
    <w:rsid w:val="00F14B56"/>
    <w:rsid w:val="00F151DC"/>
    <w:rsid w:val="00F154B1"/>
    <w:rsid w:val="00F15825"/>
    <w:rsid w:val="00F15B16"/>
    <w:rsid w:val="00F15F18"/>
    <w:rsid w:val="00F16092"/>
    <w:rsid w:val="00F164DC"/>
    <w:rsid w:val="00F169CA"/>
    <w:rsid w:val="00F17CC9"/>
    <w:rsid w:val="00F20250"/>
    <w:rsid w:val="00F20499"/>
    <w:rsid w:val="00F2055B"/>
    <w:rsid w:val="00F2111B"/>
    <w:rsid w:val="00F21225"/>
    <w:rsid w:val="00F216A9"/>
    <w:rsid w:val="00F21983"/>
    <w:rsid w:val="00F220BA"/>
    <w:rsid w:val="00F2266E"/>
    <w:rsid w:val="00F226CE"/>
    <w:rsid w:val="00F233F0"/>
    <w:rsid w:val="00F234B0"/>
    <w:rsid w:val="00F2438B"/>
    <w:rsid w:val="00F24D4B"/>
    <w:rsid w:val="00F260D8"/>
    <w:rsid w:val="00F26E29"/>
    <w:rsid w:val="00F27441"/>
    <w:rsid w:val="00F2750B"/>
    <w:rsid w:val="00F2759C"/>
    <w:rsid w:val="00F275FA"/>
    <w:rsid w:val="00F27B5A"/>
    <w:rsid w:val="00F27D77"/>
    <w:rsid w:val="00F27DA2"/>
    <w:rsid w:val="00F3048B"/>
    <w:rsid w:val="00F30D8A"/>
    <w:rsid w:val="00F31A79"/>
    <w:rsid w:val="00F31EFF"/>
    <w:rsid w:val="00F32552"/>
    <w:rsid w:val="00F32C21"/>
    <w:rsid w:val="00F3380A"/>
    <w:rsid w:val="00F339FC"/>
    <w:rsid w:val="00F33DA8"/>
    <w:rsid w:val="00F34053"/>
    <w:rsid w:val="00F341AC"/>
    <w:rsid w:val="00F34236"/>
    <w:rsid w:val="00F35117"/>
    <w:rsid w:val="00F35214"/>
    <w:rsid w:val="00F3525D"/>
    <w:rsid w:val="00F352C9"/>
    <w:rsid w:val="00F354D3"/>
    <w:rsid w:val="00F3550E"/>
    <w:rsid w:val="00F358D1"/>
    <w:rsid w:val="00F362B7"/>
    <w:rsid w:val="00F363D3"/>
    <w:rsid w:val="00F36C48"/>
    <w:rsid w:val="00F379A2"/>
    <w:rsid w:val="00F4010D"/>
    <w:rsid w:val="00F4087E"/>
    <w:rsid w:val="00F41B16"/>
    <w:rsid w:val="00F42041"/>
    <w:rsid w:val="00F422B8"/>
    <w:rsid w:val="00F43000"/>
    <w:rsid w:val="00F43567"/>
    <w:rsid w:val="00F43570"/>
    <w:rsid w:val="00F43F28"/>
    <w:rsid w:val="00F4411D"/>
    <w:rsid w:val="00F441A3"/>
    <w:rsid w:val="00F4519D"/>
    <w:rsid w:val="00F451B6"/>
    <w:rsid w:val="00F45436"/>
    <w:rsid w:val="00F460BC"/>
    <w:rsid w:val="00F46112"/>
    <w:rsid w:val="00F46844"/>
    <w:rsid w:val="00F473E5"/>
    <w:rsid w:val="00F47C06"/>
    <w:rsid w:val="00F47CCF"/>
    <w:rsid w:val="00F502E9"/>
    <w:rsid w:val="00F50BEA"/>
    <w:rsid w:val="00F514F8"/>
    <w:rsid w:val="00F519BE"/>
    <w:rsid w:val="00F51DA0"/>
    <w:rsid w:val="00F51E10"/>
    <w:rsid w:val="00F52904"/>
    <w:rsid w:val="00F536F0"/>
    <w:rsid w:val="00F53C4D"/>
    <w:rsid w:val="00F54BEF"/>
    <w:rsid w:val="00F55079"/>
    <w:rsid w:val="00F55929"/>
    <w:rsid w:val="00F56C44"/>
    <w:rsid w:val="00F576C6"/>
    <w:rsid w:val="00F57D23"/>
    <w:rsid w:val="00F57D5E"/>
    <w:rsid w:val="00F57D7A"/>
    <w:rsid w:val="00F57F7B"/>
    <w:rsid w:val="00F6096D"/>
    <w:rsid w:val="00F60DD9"/>
    <w:rsid w:val="00F622DA"/>
    <w:rsid w:val="00F629A2"/>
    <w:rsid w:val="00F62EB0"/>
    <w:rsid w:val="00F637A2"/>
    <w:rsid w:val="00F6416F"/>
    <w:rsid w:val="00F64388"/>
    <w:rsid w:val="00F64683"/>
    <w:rsid w:val="00F64F83"/>
    <w:rsid w:val="00F65334"/>
    <w:rsid w:val="00F6554A"/>
    <w:rsid w:val="00F65B3A"/>
    <w:rsid w:val="00F66BC5"/>
    <w:rsid w:val="00F7096F"/>
    <w:rsid w:val="00F71154"/>
    <w:rsid w:val="00F71AE9"/>
    <w:rsid w:val="00F71C2B"/>
    <w:rsid w:val="00F73769"/>
    <w:rsid w:val="00F73AA1"/>
    <w:rsid w:val="00F74EA5"/>
    <w:rsid w:val="00F7547C"/>
    <w:rsid w:val="00F75979"/>
    <w:rsid w:val="00F769F7"/>
    <w:rsid w:val="00F7753C"/>
    <w:rsid w:val="00F8033A"/>
    <w:rsid w:val="00F806C1"/>
    <w:rsid w:val="00F807D8"/>
    <w:rsid w:val="00F80B36"/>
    <w:rsid w:val="00F80B81"/>
    <w:rsid w:val="00F8226B"/>
    <w:rsid w:val="00F82547"/>
    <w:rsid w:val="00F82AAF"/>
    <w:rsid w:val="00F847F8"/>
    <w:rsid w:val="00F851C2"/>
    <w:rsid w:val="00F85201"/>
    <w:rsid w:val="00F85226"/>
    <w:rsid w:val="00F85552"/>
    <w:rsid w:val="00F87201"/>
    <w:rsid w:val="00F90AB7"/>
    <w:rsid w:val="00F90E4D"/>
    <w:rsid w:val="00F91A14"/>
    <w:rsid w:val="00F91AD2"/>
    <w:rsid w:val="00F92803"/>
    <w:rsid w:val="00F941E2"/>
    <w:rsid w:val="00F94B1A"/>
    <w:rsid w:val="00F95772"/>
    <w:rsid w:val="00F95CDC"/>
    <w:rsid w:val="00F960BA"/>
    <w:rsid w:val="00F96CB6"/>
    <w:rsid w:val="00F975F3"/>
    <w:rsid w:val="00F97934"/>
    <w:rsid w:val="00F97A97"/>
    <w:rsid w:val="00F97D6E"/>
    <w:rsid w:val="00F97DAB"/>
    <w:rsid w:val="00FA0461"/>
    <w:rsid w:val="00FA0B63"/>
    <w:rsid w:val="00FA0E34"/>
    <w:rsid w:val="00FA1332"/>
    <w:rsid w:val="00FA1473"/>
    <w:rsid w:val="00FA1625"/>
    <w:rsid w:val="00FA1CBC"/>
    <w:rsid w:val="00FA1D30"/>
    <w:rsid w:val="00FA261B"/>
    <w:rsid w:val="00FA3614"/>
    <w:rsid w:val="00FA3C28"/>
    <w:rsid w:val="00FA3DC0"/>
    <w:rsid w:val="00FA3E4F"/>
    <w:rsid w:val="00FA457B"/>
    <w:rsid w:val="00FA4737"/>
    <w:rsid w:val="00FA52BE"/>
    <w:rsid w:val="00FA5E0D"/>
    <w:rsid w:val="00FA5F60"/>
    <w:rsid w:val="00FA64E0"/>
    <w:rsid w:val="00FA6A8F"/>
    <w:rsid w:val="00FA6C7E"/>
    <w:rsid w:val="00FA6F7F"/>
    <w:rsid w:val="00FA7F9D"/>
    <w:rsid w:val="00FA7FF0"/>
    <w:rsid w:val="00FB1D8C"/>
    <w:rsid w:val="00FB2306"/>
    <w:rsid w:val="00FB286D"/>
    <w:rsid w:val="00FB355A"/>
    <w:rsid w:val="00FB4A50"/>
    <w:rsid w:val="00FB4BC0"/>
    <w:rsid w:val="00FB4FE4"/>
    <w:rsid w:val="00FB5325"/>
    <w:rsid w:val="00FB5856"/>
    <w:rsid w:val="00FB629D"/>
    <w:rsid w:val="00FB69F1"/>
    <w:rsid w:val="00FB7080"/>
    <w:rsid w:val="00FB738C"/>
    <w:rsid w:val="00FC1004"/>
    <w:rsid w:val="00FC12A2"/>
    <w:rsid w:val="00FC183F"/>
    <w:rsid w:val="00FC18B6"/>
    <w:rsid w:val="00FC1A32"/>
    <w:rsid w:val="00FC1CA8"/>
    <w:rsid w:val="00FC1CD5"/>
    <w:rsid w:val="00FC23E9"/>
    <w:rsid w:val="00FC2755"/>
    <w:rsid w:val="00FC276A"/>
    <w:rsid w:val="00FC27B4"/>
    <w:rsid w:val="00FC28FE"/>
    <w:rsid w:val="00FC3431"/>
    <w:rsid w:val="00FC37B2"/>
    <w:rsid w:val="00FC419B"/>
    <w:rsid w:val="00FC47C4"/>
    <w:rsid w:val="00FC486F"/>
    <w:rsid w:val="00FC5C0E"/>
    <w:rsid w:val="00FC5E13"/>
    <w:rsid w:val="00FC6284"/>
    <w:rsid w:val="00FC6488"/>
    <w:rsid w:val="00FC6DAB"/>
    <w:rsid w:val="00FC704A"/>
    <w:rsid w:val="00FC7269"/>
    <w:rsid w:val="00FC72C1"/>
    <w:rsid w:val="00FC78D7"/>
    <w:rsid w:val="00FC7983"/>
    <w:rsid w:val="00FD0BC7"/>
    <w:rsid w:val="00FD108D"/>
    <w:rsid w:val="00FD2CEA"/>
    <w:rsid w:val="00FD33E9"/>
    <w:rsid w:val="00FD3A27"/>
    <w:rsid w:val="00FD3FD3"/>
    <w:rsid w:val="00FD4337"/>
    <w:rsid w:val="00FD46F1"/>
    <w:rsid w:val="00FD4A80"/>
    <w:rsid w:val="00FD538F"/>
    <w:rsid w:val="00FD5644"/>
    <w:rsid w:val="00FD62BE"/>
    <w:rsid w:val="00FD66EF"/>
    <w:rsid w:val="00FD684B"/>
    <w:rsid w:val="00FD6D2D"/>
    <w:rsid w:val="00FD6EE0"/>
    <w:rsid w:val="00FD6EF5"/>
    <w:rsid w:val="00FD7002"/>
    <w:rsid w:val="00FD73CB"/>
    <w:rsid w:val="00FD7D07"/>
    <w:rsid w:val="00FD7FAC"/>
    <w:rsid w:val="00FE06C6"/>
    <w:rsid w:val="00FE0B64"/>
    <w:rsid w:val="00FE0F0F"/>
    <w:rsid w:val="00FE1043"/>
    <w:rsid w:val="00FE1531"/>
    <w:rsid w:val="00FE1DCF"/>
    <w:rsid w:val="00FE229B"/>
    <w:rsid w:val="00FE256A"/>
    <w:rsid w:val="00FE2B8E"/>
    <w:rsid w:val="00FE2D27"/>
    <w:rsid w:val="00FE39D9"/>
    <w:rsid w:val="00FE3D51"/>
    <w:rsid w:val="00FE3E93"/>
    <w:rsid w:val="00FE4090"/>
    <w:rsid w:val="00FE46A6"/>
    <w:rsid w:val="00FE4C2B"/>
    <w:rsid w:val="00FE5610"/>
    <w:rsid w:val="00FE6D30"/>
    <w:rsid w:val="00FE7124"/>
    <w:rsid w:val="00FE7CAE"/>
    <w:rsid w:val="00FF072D"/>
    <w:rsid w:val="00FF07F8"/>
    <w:rsid w:val="00FF095C"/>
    <w:rsid w:val="00FF0ACF"/>
    <w:rsid w:val="00FF0AD5"/>
    <w:rsid w:val="00FF25DC"/>
    <w:rsid w:val="00FF2F67"/>
    <w:rsid w:val="00FF3073"/>
    <w:rsid w:val="00FF3791"/>
    <w:rsid w:val="00FF41F9"/>
    <w:rsid w:val="00FF4BAE"/>
    <w:rsid w:val="00FF4E42"/>
    <w:rsid w:val="00FF553A"/>
    <w:rsid w:val="00FF5FD2"/>
    <w:rsid w:val="00FF614A"/>
    <w:rsid w:val="00FF6227"/>
    <w:rsid w:val="00FF62D3"/>
    <w:rsid w:val="00FF6712"/>
    <w:rsid w:val="00FF6D60"/>
    <w:rsid w:val="00FF750C"/>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092E93-F10E-47F9-A13D-F96CF255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B27"/>
    <w:pPr>
      <w:spacing w:after="0" w:line="240" w:lineRule="auto"/>
    </w:pPr>
    <w:rPr>
      <w:rFonts w:ascii="Times New Roman" w:eastAsia="Times New Roman" w:hAnsi="Times New Roman" w:cs="Times New Roman"/>
      <w:sz w:val="20"/>
      <w:szCs w:val="20"/>
      <w:lang w:val="bs-Latn-BA"/>
    </w:rPr>
  </w:style>
  <w:style w:type="paragraph" w:styleId="Heading1">
    <w:name w:val="heading 1"/>
    <w:basedOn w:val="Normal"/>
    <w:next w:val="Normal"/>
    <w:link w:val="Heading1Char"/>
    <w:qFormat/>
    <w:rsid w:val="008455C8"/>
    <w:pPr>
      <w:keepNext/>
      <w:keepLines/>
      <w:numPr>
        <w:numId w:val="8"/>
      </w:numPr>
      <w:spacing w:before="36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8455C8"/>
    <w:pPr>
      <w:keepNext/>
      <w:keepLines/>
      <w:numPr>
        <w:ilvl w:val="1"/>
        <w:numId w:val="8"/>
      </w:numPr>
      <w:spacing w:before="240"/>
      <w:outlineLvl w:val="1"/>
    </w:pPr>
    <w:rPr>
      <w:rFonts w:asciiTheme="minorHAnsi" w:eastAsiaTheme="majorEastAsia" w:hAnsiTheme="minorHAnsi" w:cstheme="majorBidi"/>
      <w:sz w:val="28"/>
      <w:szCs w:val="26"/>
    </w:rPr>
  </w:style>
  <w:style w:type="paragraph" w:styleId="Heading3">
    <w:name w:val="heading 3"/>
    <w:basedOn w:val="Normal"/>
    <w:next w:val="Normal"/>
    <w:link w:val="Heading3Char"/>
    <w:uiPriority w:val="9"/>
    <w:unhideWhenUsed/>
    <w:qFormat/>
    <w:rsid w:val="008455C8"/>
    <w:pPr>
      <w:keepNext/>
      <w:keepLines/>
      <w:numPr>
        <w:ilvl w:val="2"/>
        <w:numId w:val="8"/>
      </w:numPr>
      <w:spacing w:before="40"/>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unhideWhenUsed/>
    <w:qFormat/>
    <w:rsid w:val="008455C8"/>
    <w:pPr>
      <w:keepNext/>
      <w:keepLines/>
      <w:numPr>
        <w:ilvl w:val="3"/>
        <w:numId w:val="8"/>
      </w:numPr>
      <w:spacing w:before="40"/>
      <w:outlineLvl w:val="3"/>
    </w:pPr>
    <w:rPr>
      <w:rFonts w:asciiTheme="majorHAnsi" w:eastAsiaTheme="majorEastAsia" w:hAnsiTheme="majorHAnsi" w:cstheme="majorBidi"/>
      <w:i/>
      <w:iCs/>
      <w:color w:val="365F91" w:themeColor="accent1" w:themeShade="BF"/>
      <w:sz w:val="22"/>
      <w:szCs w:val="22"/>
      <w:lang w:val="en-US"/>
    </w:rPr>
  </w:style>
  <w:style w:type="paragraph" w:styleId="Heading5">
    <w:name w:val="heading 5"/>
    <w:basedOn w:val="Normal"/>
    <w:next w:val="Normal"/>
    <w:link w:val="Heading5Char"/>
    <w:unhideWhenUsed/>
    <w:qFormat/>
    <w:rsid w:val="008455C8"/>
    <w:pPr>
      <w:keepNext/>
      <w:keepLines/>
      <w:numPr>
        <w:ilvl w:val="4"/>
        <w:numId w:val="8"/>
      </w:numPr>
      <w:spacing w:before="40"/>
      <w:outlineLvl w:val="4"/>
    </w:pPr>
    <w:rPr>
      <w:rFonts w:asciiTheme="majorHAnsi" w:eastAsiaTheme="majorEastAsia" w:hAnsiTheme="majorHAnsi" w:cstheme="majorBidi"/>
      <w:color w:val="365F91" w:themeColor="accent1" w:themeShade="BF"/>
      <w:sz w:val="22"/>
      <w:szCs w:val="22"/>
      <w:lang w:val="en-US"/>
    </w:rPr>
  </w:style>
  <w:style w:type="paragraph" w:styleId="Heading6">
    <w:name w:val="heading 6"/>
    <w:basedOn w:val="Normal"/>
    <w:next w:val="Normal"/>
    <w:link w:val="Heading6Char"/>
    <w:unhideWhenUsed/>
    <w:qFormat/>
    <w:rsid w:val="008455C8"/>
    <w:pPr>
      <w:keepNext/>
      <w:keepLines/>
      <w:numPr>
        <w:ilvl w:val="5"/>
        <w:numId w:val="8"/>
      </w:numPr>
      <w:spacing w:before="40"/>
      <w:outlineLvl w:val="5"/>
    </w:pPr>
    <w:rPr>
      <w:rFonts w:asciiTheme="majorHAnsi" w:eastAsiaTheme="majorEastAsia" w:hAnsiTheme="majorHAnsi" w:cstheme="majorBidi"/>
      <w:color w:val="243F60" w:themeColor="accent1" w:themeShade="7F"/>
      <w:sz w:val="22"/>
      <w:szCs w:val="22"/>
      <w:lang w:val="en-US"/>
    </w:rPr>
  </w:style>
  <w:style w:type="paragraph" w:styleId="Heading7">
    <w:name w:val="heading 7"/>
    <w:basedOn w:val="Normal"/>
    <w:next w:val="Normal"/>
    <w:link w:val="Heading7Char"/>
    <w:uiPriority w:val="9"/>
    <w:semiHidden/>
    <w:unhideWhenUsed/>
    <w:qFormat/>
    <w:rsid w:val="008455C8"/>
    <w:pPr>
      <w:keepNext/>
      <w:keepLines/>
      <w:numPr>
        <w:ilvl w:val="6"/>
        <w:numId w:val="8"/>
      </w:numPr>
      <w:spacing w:before="40"/>
      <w:outlineLvl w:val="6"/>
    </w:pPr>
    <w:rPr>
      <w:rFonts w:asciiTheme="majorHAnsi" w:eastAsiaTheme="majorEastAsia" w:hAnsiTheme="majorHAnsi" w:cstheme="majorBidi"/>
      <w:i/>
      <w:iCs/>
      <w:color w:val="243F60" w:themeColor="accent1" w:themeShade="7F"/>
      <w:sz w:val="22"/>
      <w:szCs w:val="22"/>
      <w:lang w:val="en-US"/>
    </w:rPr>
  </w:style>
  <w:style w:type="paragraph" w:styleId="Heading8">
    <w:name w:val="heading 8"/>
    <w:basedOn w:val="Normal"/>
    <w:next w:val="Normal"/>
    <w:link w:val="Heading8Char"/>
    <w:uiPriority w:val="9"/>
    <w:semiHidden/>
    <w:unhideWhenUsed/>
    <w:qFormat/>
    <w:rsid w:val="008455C8"/>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nhideWhenUsed/>
    <w:qFormat/>
    <w:rsid w:val="008455C8"/>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35B27"/>
    <w:pPr>
      <w:ind w:left="1440"/>
    </w:pPr>
    <w:rPr>
      <w:b/>
      <w:bCs/>
      <w:sz w:val="24"/>
    </w:rPr>
  </w:style>
  <w:style w:type="character" w:customStyle="1" w:styleId="BodyTextIndentChar">
    <w:name w:val="Body Text Indent Char"/>
    <w:basedOn w:val="DefaultParagraphFont"/>
    <w:link w:val="BodyTextIndent"/>
    <w:rsid w:val="00D35B27"/>
    <w:rPr>
      <w:rFonts w:ascii="Times New Roman" w:eastAsia="Times New Roman" w:hAnsi="Times New Roman" w:cs="Times New Roman"/>
      <w:b/>
      <w:bCs/>
      <w:sz w:val="24"/>
      <w:szCs w:val="20"/>
      <w:lang w:val="hr-HR"/>
    </w:rPr>
  </w:style>
  <w:style w:type="paragraph" w:styleId="ListParagraph">
    <w:name w:val="List Paragraph"/>
    <w:basedOn w:val="Normal"/>
    <w:uiPriority w:val="34"/>
    <w:qFormat/>
    <w:rsid w:val="00826BFF"/>
    <w:pPr>
      <w:ind w:left="720"/>
      <w:contextualSpacing/>
    </w:pPr>
  </w:style>
  <w:style w:type="paragraph" w:styleId="BalloonText">
    <w:name w:val="Balloon Text"/>
    <w:basedOn w:val="Normal"/>
    <w:link w:val="BalloonTextChar"/>
    <w:uiPriority w:val="99"/>
    <w:semiHidden/>
    <w:unhideWhenUsed/>
    <w:rsid w:val="0099132F"/>
    <w:rPr>
      <w:rFonts w:ascii="Tahoma" w:hAnsi="Tahoma" w:cs="Tahoma"/>
      <w:sz w:val="16"/>
      <w:szCs w:val="16"/>
    </w:rPr>
  </w:style>
  <w:style w:type="character" w:customStyle="1" w:styleId="BalloonTextChar">
    <w:name w:val="Balloon Text Char"/>
    <w:basedOn w:val="DefaultParagraphFont"/>
    <w:link w:val="BalloonText"/>
    <w:uiPriority w:val="99"/>
    <w:semiHidden/>
    <w:rsid w:val="0099132F"/>
    <w:rPr>
      <w:rFonts w:ascii="Tahoma" w:eastAsia="Times New Roman" w:hAnsi="Tahoma" w:cs="Tahoma"/>
      <w:sz w:val="16"/>
      <w:szCs w:val="16"/>
      <w:lang w:val="bs-Latn-BA"/>
    </w:rPr>
  </w:style>
  <w:style w:type="character" w:customStyle="1" w:styleId="Heading1Char">
    <w:name w:val="Heading 1 Char"/>
    <w:basedOn w:val="DefaultParagraphFont"/>
    <w:link w:val="Heading1"/>
    <w:rsid w:val="008455C8"/>
    <w:rPr>
      <w:rFonts w:asciiTheme="majorHAnsi" w:eastAsiaTheme="majorEastAsia" w:hAnsiTheme="majorHAnsi" w:cstheme="majorBidi"/>
      <w:b/>
      <w:sz w:val="32"/>
      <w:szCs w:val="32"/>
      <w:lang w:val="bs-Latn-BA"/>
    </w:rPr>
  </w:style>
  <w:style w:type="character" w:customStyle="1" w:styleId="Heading2Char">
    <w:name w:val="Heading 2 Char"/>
    <w:basedOn w:val="DefaultParagraphFont"/>
    <w:link w:val="Heading2"/>
    <w:rsid w:val="008455C8"/>
    <w:rPr>
      <w:rFonts w:eastAsiaTheme="majorEastAsia" w:cstheme="majorBidi"/>
      <w:sz w:val="28"/>
      <w:szCs w:val="26"/>
      <w:lang w:val="bs-Latn-BA"/>
    </w:rPr>
  </w:style>
  <w:style w:type="character" w:customStyle="1" w:styleId="Heading3Char">
    <w:name w:val="Heading 3 Char"/>
    <w:basedOn w:val="DefaultParagraphFont"/>
    <w:link w:val="Heading3"/>
    <w:uiPriority w:val="9"/>
    <w:rsid w:val="008455C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455C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8455C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8455C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455C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455C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8455C8"/>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845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455C8"/>
    <w:rPr>
      <w:rFonts w:ascii="Arial" w:hAnsi="Arial" w:cs="Arial" w:hint="default"/>
      <w:b w:val="0"/>
      <w:bCs w:val="0"/>
      <w:i w:val="0"/>
      <w:iCs w:val="0"/>
      <w:color w:val="000000"/>
      <w:sz w:val="22"/>
      <w:szCs w:val="22"/>
    </w:rPr>
  </w:style>
  <w:style w:type="character" w:styleId="CommentReference">
    <w:name w:val="annotation reference"/>
    <w:basedOn w:val="DefaultParagraphFont"/>
    <w:uiPriority w:val="99"/>
    <w:semiHidden/>
    <w:unhideWhenUsed/>
    <w:rsid w:val="00E136FF"/>
    <w:rPr>
      <w:sz w:val="16"/>
      <w:szCs w:val="16"/>
    </w:rPr>
  </w:style>
  <w:style w:type="paragraph" w:styleId="CommentText">
    <w:name w:val="annotation text"/>
    <w:basedOn w:val="Normal"/>
    <w:link w:val="CommentTextChar"/>
    <w:uiPriority w:val="99"/>
    <w:unhideWhenUsed/>
    <w:rsid w:val="00E136FF"/>
  </w:style>
  <w:style w:type="character" w:customStyle="1" w:styleId="CommentTextChar">
    <w:name w:val="Comment Text Char"/>
    <w:basedOn w:val="DefaultParagraphFont"/>
    <w:link w:val="CommentText"/>
    <w:uiPriority w:val="99"/>
    <w:rsid w:val="00E136FF"/>
    <w:rPr>
      <w:rFonts w:ascii="Times New Roman" w:eastAsia="Times New Roman" w:hAnsi="Times New Roman" w:cs="Times New Roman"/>
      <w:sz w:val="20"/>
      <w:szCs w:val="20"/>
      <w:lang w:val="bs-Latn-BA"/>
    </w:rPr>
  </w:style>
  <w:style w:type="paragraph" w:styleId="CommentSubject">
    <w:name w:val="annotation subject"/>
    <w:basedOn w:val="CommentText"/>
    <w:next w:val="CommentText"/>
    <w:link w:val="CommentSubjectChar"/>
    <w:uiPriority w:val="99"/>
    <w:semiHidden/>
    <w:unhideWhenUsed/>
    <w:rsid w:val="00E136FF"/>
    <w:rPr>
      <w:b/>
      <w:bCs/>
    </w:rPr>
  </w:style>
  <w:style w:type="character" w:customStyle="1" w:styleId="CommentSubjectChar">
    <w:name w:val="Comment Subject Char"/>
    <w:basedOn w:val="CommentTextChar"/>
    <w:link w:val="CommentSubject"/>
    <w:uiPriority w:val="99"/>
    <w:semiHidden/>
    <w:rsid w:val="00E136FF"/>
    <w:rPr>
      <w:rFonts w:ascii="Times New Roman" w:eastAsia="Times New Roman" w:hAnsi="Times New Roman" w:cs="Times New Roman"/>
      <w:b/>
      <w:bCs/>
      <w:sz w:val="20"/>
      <w:szCs w:val="20"/>
      <w:lang w:val="bs-Latn-BA"/>
    </w:rPr>
  </w:style>
  <w:style w:type="character" w:styleId="Hyperlink">
    <w:name w:val="Hyperlink"/>
    <w:basedOn w:val="DefaultParagraphFont"/>
    <w:uiPriority w:val="99"/>
    <w:unhideWhenUsed/>
    <w:rsid w:val="00FF6712"/>
    <w:rPr>
      <w:color w:val="0000FF" w:themeColor="hyperlink"/>
      <w:u w:val="single"/>
    </w:rPr>
  </w:style>
  <w:style w:type="paragraph" w:customStyle="1" w:styleId="Default">
    <w:name w:val="Default"/>
    <w:rsid w:val="00B90C36"/>
    <w:pPr>
      <w:autoSpaceDE w:val="0"/>
      <w:autoSpaceDN w:val="0"/>
      <w:adjustRightInd w:val="0"/>
      <w:spacing w:after="0" w:line="240" w:lineRule="auto"/>
    </w:pPr>
    <w:rPr>
      <w:rFonts w:ascii="Arial" w:hAnsi="Arial" w:cs="Arial"/>
      <w:color w:val="000000"/>
      <w:sz w:val="24"/>
      <w:szCs w:val="24"/>
      <w:lang w:val="en-GB"/>
    </w:rPr>
  </w:style>
  <w:style w:type="paragraph" w:styleId="BodyText">
    <w:name w:val="Body Text"/>
    <w:basedOn w:val="Normal"/>
    <w:link w:val="BodyTextChar"/>
    <w:uiPriority w:val="99"/>
    <w:semiHidden/>
    <w:unhideWhenUsed/>
    <w:rsid w:val="00FC5C0E"/>
    <w:pPr>
      <w:spacing w:after="120"/>
    </w:pPr>
  </w:style>
  <w:style w:type="character" w:customStyle="1" w:styleId="BodyTextChar">
    <w:name w:val="Body Text Char"/>
    <w:basedOn w:val="DefaultParagraphFont"/>
    <w:link w:val="BodyText"/>
    <w:uiPriority w:val="99"/>
    <w:semiHidden/>
    <w:rsid w:val="00FC5C0E"/>
    <w:rPr>
      <w:rFonts w:ascii="Times New Roman" w:eastAsia="Times New Roman" w:hAnsi="Times New Roman" w:cs="Times New Roman"/>
      <w:sz w:val="20"/>
      <w:szCs w:val="20"/>
      <w:lang w:val="bs-Latn-BA"/>
    </w:rPr>
  </w:style>
  <w:style w:type="paragraph" w:customStyle="1" w:styleId="query-text-line">
    <w:name w:val="query-text-line"/>
    <w:basedOn w:val="Normal"/>
    <w:rsid w:val="00345683"/>
    <w:pPr>
      <w:spacing w:before="100" w:beforeAutospacing="1" w:after="100" w:afterAutospacing="1"/>
    </w:pPr>
    <w:rPr>
      <w:sz w:val="24"/>
      <w:szCs w:val="24"/>
      <w:lang w:val="en-GB" w:eastAsia="en-GB"/>
    </w:rPr>
  </w:style>
  <w:style w:type="paragraph" w:styleId="Revision">
    <w:name w:val="Revision"/>
    <w:hidden/>
    <w:uiPriority w:val="99"/>
    <w:semiHidden/>
    <w:rsid w:val="00700002"/>
    <w:pPr>
      <w:spacing w:after="0" w:line="240" w:lineRule="auto"/>
    </w:pPr>
    <w:rPr>
      <w:rFonts w:ascii="Times New Roman" w:eastAsia="Times New Roman" w:hAnsi="Times New Roman" w:cs="Times New Roman"/>
      <w:sz w:val="20"/>
      <w:szCs w:val="20"/>
      <w:lang w:val="bs-Latn-BA"/>
    </w:rPr>
  </w:style>
  <w:style w:type="paragraph" w:styleId="NormalWeb">
    <w:name w:val="Normal (Web)"/>
    <w:basedOn w:val="Normal"/>
    <w:uiPriority w:val="99"/>
    <w:unhideWhenUsed/>
    <w:rsid w:val="00EF7F61"/>
    <w:pPr>
      <w:spacing w:before="100" w:beforeAutospacing="1" w:after="100" w:afterAutospacing="1"/>
    </w:pPr>
    <w:rPr>
      <w:sz w:val="24"/>
      <w:szCs w:val="24"/>
      <w:lang w:val="en-GB" w:eastAsia="en-GB"/>
    </w:rPr>
  </w:style>
  <w:style w:type="character" w:styleId="Strong">
    <w:name w:val="Strong"/>
    <w:basedOn w:val="DefaultParagraphFont"/>
    <w:uiPriority w:val="22"/>
    <w:qFormat/>
    <w:rsid w:val="00EF7F61"/>
    <w:rPr>
      <w:b/>
      <w:bCs/>
    </w:rPr>
  </w:style>
  <w:style w:type="character" w:customStyle="1" w:styleId="whitespace-normal">
    <w:name w:val="whitespace-normal"/>
    <w:basedOn w:val="DefaultParagraphFont"/>
    <w:rsid w:val="00EF7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55110">
      <w:bodyDiv w:val="1"/>
      <w:marLeft w:val="0"/>
      <w:marRight w:val="0"/>
      <w:marTop w:val="0"/>
      <w:marBottom w:val="0"/>
      <w:divBdr>
        <w:top w:val="none" w:sz="0" w:space="0" w:color="auto"/>
        <w:left w:val="none" w:sz="0" w:space="0" w:color="auto"/>
        <w:bottom w:val="none" w:sz="0" w:space="0" w:color="auto"/>
        <w:right w:val="none" w:sz="0" w:space="0" w:color="auto"/>
      </w:divBdr>
    </w:div>
    <w:div w:id="690180961">
      <w:bodyDiv w:val="1"/>
      <w:marLeft w:val="0"/>
      <w:marRight w:val="0"/>
      <w:marTop w:val="0"/>
      <w:marBottom w:val="0"/>
      <w:divBdr>
        <w:top w:val="none" w:sz="0" w:space="0" w:color="auto"/>
        <w:left w:val="none" w:sz="0" w:space="0" w:color="auto"/>
        <w:bottom w:val="none" w:sz="0" w:space="0" w:color="auto"/>
        <w:right w:val="none" w:sz="0" w:space="0" w:color="auto"/>
      </w:divBdr>
    </w:div>
    <w:div w:id="1446385484">
      <w:bodyDiv w:val="1"/>
      <w:marLeft w:val="0"/>
      <w:marRight w:val="0"/>
      <w:marTop w:val="0"/>
      <w:marBottom w:val="0"/>
      <w:divBdr>
        <w:top w:val="none" w:sz="0" w:space="0" w:color="auto"/>
        <w:left w:val="none" w:sz="0" w:space="0" w:color="auto"/>
        <w:bottom w:val="none" w:sz="0" w:space="0" w:color="auto"/>
        <w:right w:val="none" w:sz="0" w:space="0" w:color="auto"/>
      </w:divBdr>
    </w:div>
    <w:div w:id="1622611777">
      <w:bodyDiv w:val="1"/>
      <w:marLeft w:val="0"/>
      <w:marRight w:val="0"/>
      <w:marTop w:val="0"/>
      <w:marBottom w:val="0"/>
      <w:divBdr>
        <w:top w:val="none" w:sz="0" w:space="0" w:color="auto"/>
        <w:left w:val="none" w:sz="0" w:space="0" w:color="auto"/>
        <w:bottom w:val="none" w:sz="0" w:space="0" w:color="auto"/>
        <w:right w:val="none" w:sz="0" w:space="0" w:color="auto"/>
      </w:divBdr>
    </w:div>
    <w:div w:id="2008944492">
      <w:bodyDiv w:val="1"/>
      <w:marLeft w:val="0"/>
      <w:marRight w:val="0"/>
      <w:marTop w:val="0"/>
      <w:marBottom w:val="0"/>
      <w:divBdr>
        <w:top w:val="none" w:sz="0" w:space="0" w:color="auto"/>
        <w:left w:val="none" w:sz="0" w:space="0" w:color="auto"/>
        <w:bottom w:val="none" w:sz="0" w:space="0" w:color="auto"/>
        <w:right w:val="none" w:sz="0" w:space="0" w:color="auto"/>
      </w:divBdr>
    </w:div>
    <w:div w:id="2055158340">
      <w:bodyDiv w:val="1"/>
      <w:marLeft w:val="0"/>
      <w:marRight w:val="0"/>
      <w:marTop w:val="0"/>
      <w:marBottom w:val="0"/>
      <w:divBdr>
        <w:top w:val="none" w:sz="0" w:space="0" w:color="auto"/>
        <w:left w:val="none" w:sz="0" w:space="0" w:color="auto"/>
        <w:bottom w:val="none" w:sz="0" w:space="0" w:color="auto"/>
        <w:right w:val="none" w:sz="0" w:space="0" w:color="auto"/>
      </w:divBdr>
    </w:div>
    <w:div w:id="20744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192E4-D251-413D-A7AB-82162B38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2433</Words>
  <Characters>13870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Munir Trako</dc:creator>
  <cp:keywords/>
  <dc:description/>
  <cp:lastModifiedBy>Zeljka Marjanovic</cp:lastModifiedBy>
  <cp:revision>27</cp:revision>
  <cp:lastPrinted>2026-08-17T10:58:00Z</cp:lastPrinted>
  <dcterms:created xsi:type="dcterms:W3CDTF">2026-08-18T07:13:00Z</dcterms:created>
  <dcterms:modified xsi:type="dcterms:W3CDTF">2026-09-24T07:28:00Z</dcterms:modified>
</cp:coreProperties>
</file>